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D48E5" w:rsidRPr="005F5CE8" w:rsidRDefault="007D48E5" w:rsidP="007D48E5">
      <w:pPr>
        <w:pStyle w:val="a0"/>
        <w:spacing w:after="0" w:line="360" w:lineRule="auto"/>
        <w:ind w:firstLine="0"/>
        <w:jc w:val="center"/>
        <w:rPr>
          <w:b/>
          <w:caps/>
          <w:sz w:val="22"/>
          <w:lang w:val="ru-RU"/>
        </w:rPr>
      </w:pPr>
      <w:r w:rsidRPr="005F5CE8">
        <w:rPr>
          <w:b/>
          <w:caps/>
          <w:sz w:val="22"/>
          <w:lang w:val="ru-RU"/>
        </w:rPr>
        <w:t>МИНИСТЕРСТВО науки и высшего образования Российской Федерации</w:t>
      </w:r>
    </w:p>
    <w:p w:rsidR="007D48E5" w:rsidRPr="00D9472A" w:rsidRDefault="007D48E5" w:rsidP="007D48E5">
      <w:pPr>
        <w:pStyle w:val="a0"/>
        <w:spacing w:after="0" w:line="360" w:lineRule="auto"/>
        <w:ind w:firstLine="0"/>
        <w:jc w:val="center"/>
        <w:rPr>
          <w:caps/>
          <w:sz w:val="16"/>
          <w:szCs w:val="16"/>
          <w:lang w:val="ru-RU"/>
        </w:rPr>
      </w:pPr>
      <w:r w:rsidRPr="00D9472A">
        <w:rPr>
          <w:caps/>
          <w:sz w:val="16"/>
          <w:szCs w:val="16"/>
          <w:lang w:val="ru-RU"/>
        </w:rPr>
        <w:t>федеральное Государственное бюджетное образовательное учреждение высшего образования</w:t>
      </w:r>
    </w:p>
    <w:p w:rsidR="007D48E5" w:rsidRPr="00D9472A" w:rsidRDefault="007D48E5" w:rsidP="007D48E5">
      <w:pPr>
        <w:pStyle w:val="a0"/>
        <w:spacing w:after="0" w:line="360" w:lineRule="auto"/>
        <w:ind w:firstLine="0"/>
        <w:jc w:val="center"/>
        <w:rPr>
          <w:b/>
          <w:caps/>
          <w:szCs w:val="24"/>
          <w:lang w:val="ru-RU"/>
        </w:rPr>
      </w:pPr>
      <w:r w:rsidRPr="00D9472A">
        <w:rPr>
          <w:b/>
          <w:caps/>
          <w:lang w:val="ru-RU"/>
        </w:rPr>
        <w:t>«ТЮМЕНСКИЙ ИНДУСТРИАЛЬНЫЙ университет»</w:t>
      </w:r>
    </w:p>
    <w:p w:rsidR="007D48E5" w:rsidRPr="00D9472A" w:rsidRDefault="007D48E5" w:rsidP="007D48E5">
      <w:pPr>
        <w:spacing w:line="360" w:lineRule="auto"/>
        <w:jc w:val="center"/>
        <w:rPr>
          <w:lang w:val="ru-RU"/>
        </w:rPr>
      </w:pPr>
    </w:p>
    <w:p w:rsidR="007D48E5" w:rsidRPr="00D9472A" w:rsidRDefault="007D48E5" w:rsidP="007D48E5">
      <w:pPr>
        <w:spacing w:line="360" w:lineRule="auto"/>
        <w:rPr>
          <w:caps/>
          <w:lang w:val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127"/>
      </w:tblGrid>
      <w:tr w:rsidR="007D48E5" w:rsidRPr="00D9472A" w:rsidTr="00C13440">
        <w:trPr>
          <w:jc w:val="center"/>
        </w:trPr>
        <w:tc>
          <w:tcPr>
            <w:tcW w:w="9127" w:type="dxa"/>
            <w:hideMark/>
          </w:tcPr>
          <w:p w:rsidR="00A04019" w:rsidRDefault="00A04019" w:rsidP="00A04019">
            <w:pPr>
              <w:ind w:left="5812"/>
              <w:rPr>
                <w:sz w:val="20"/>
              </w:rPr>
            </w:pPr>
            <w:r>
              <w:rPr>
                <w:b/>
                <w:bCs/>
                <w:szCs w:val="24"/>
              </w:rPr>
              <w:t>УТВЕРЖДАЮ</w:t>
            </w:r>
          </w:p>
          <w:p w:rsidR="00A04019" w:rsidRDefault="00A04019" w:rsidP="00A04019">
            <w:pPr>
              <w:spacing w:line="274" w:lineRule="exact"/>
              <w:rPr>
                <w:szCs w:val="24"/>
              </w:rPr>
            </w:pPr>
          </w:p>
          <w:p w:rsidR="00A04019" w:rsidRPr="00183C20" w:rsidRDefault="00A04019" w:rsidP="00A04019">
            <w:pPr>
              <w:tabs>
                <w:tab w:val="left" w:pos="7740"/>
              </w:tabs>
              <w:spacing w:line="360" w:lineRule="auto"/>
              <w:ind w:firstLine="5812"/>
              <w:rPr>
                <w:szCs w:val="24"/>
              </w:rPr>
            </w:pPr>
            <w:r w:rsidRPr="00183C20">
              <w:rPr>
                <w:szCs w:val="24"/>
              </w:rPr>
              <w:t>______________________</w:t>
            </w:r>
          </w:p>
          <w:p w:rsidR="00A04019" w:rsidRDefault="00A04019" w:rsidP="00A04019">
            <w:pPr>
              <w:spacing w:line="360" w:lineRule="auto"/>
              <w:ind w:firstLine="5812"/>
              <w:rPr>
                <w:szCs w:val="24"/>
              </w:rPr>
            </w:pPr>
            <w:r w:rsidRPr="00183C20">
              <w:rPr>
                <w:szCs w:val="24"/>
              </w:rPr>
              <w:t>«___» ___________</w:t>
            </w:r>
          </w:p>
          <w:p w:rsidR="00A04019" w:rsidRDefault="00A04019" w:rsidP="00A04019">
            <w:pPr>
              <w:rPr>
                <w:szCs w:val="24"/>
              </w:rPr>
            </w:pPr>
          </w:p>
          <w:p w:rsidR="007D48E5" w:rsidRPr="00D9472A" w:rsidRDefault="007D48E5" w:rsidP="00B24D19">
            <w:pPr>
              <w:tabs>
                <w:tab w:val="left" w:pos="7740"/>
              </w:tabs>
              <w:spacing w:line="360" w:lineRule="auto"/>
              <w:ind w:firstLine="5166"/>
              <w:rPr>
                <w:lang w:val="ru-RU"/>
              </w:rPr>
            </w:pPr>
          </w:p>
        </w:tc>
      </w:tr>
    </w:tbl>
    <w:p w:rsidR="007D48E5" w:rsidRPr="003A6F5B" w:rsidRDefault="007D48E5" w:rsidP="007D48E5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7D48E5" w:rsidRPr="003A6F5B" w:rsidRDefault="007D48E5" w:rsidP="007D48E5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7D48E5" w:rsidRDefault="007D48E5" w:rsidP="007D48E5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7D48E5" w:rsidRPr="003A6F5B" w:rsidRDefault="007D48E5" w:rsidP="007D48E5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7D48E5" w:rsidRDefault="007D48E5" w:rsidP="007D48E5">
      <w:pPr>
        <w:keepNext/>
        <w:spacing w:before="240"/>
        <w:ind w:firstLine="0"/>
        <w:jc w:val="center"/>
        <w:outlineLvl w:val="0"/>
        <w:rPr>
          <w:b/>
          <w:lang w:val="ru-RU"/>
        </w:rPr>
      </w:pPr>
      <w:r w:rsidRPr="003A6F5B">
        <w:rPr>
          <w:b/>
          <w:lang w:val="ru-RU"/>
        </w:rPr>
        <w:t xml:space="preserve">ФОНД ОЦЕНОЧНЫХ СРЕДСТВ </w:t>
      </w:r>
    </w:p>
    <w:p w:rsidR="00EA326A" w:rsidRPr="00181714" w:rsidRDefault="00EA326A" w:rsidP="00EA326A">
      <w:pPr>
        <w:ind w:firstLine="0"/>
        <w:jc w:val="center"/>
        <w:rPr>
          <w:sz w:val="20"/>
          <w:lang w:val="ru-RU"/>
        </w:rPr>
      </w:pPr>
      <w:r w:rsidRPr="00181714">
        <w:rPr>
          <w:sz w:val="20"/>
          <w:lang w:val="ru-RU"/>
        </w:rPr>
        <w:t xml:space="preserve">ДЛЯ ПРОВЕРКИ СФОРМИРОВАННОСТИ КОМПЕТЕНЦИЙ </w:t>
      </w:r>
    </w:p>
    <w:p w:rsidR="007D48E5" w:rsidRDefault="007D48E5" w:rsidP="007D48E5">
      <w:pPr>
        <w:keepNext/>
        <w:spacing w:before="240"/>
        <w:ind w:firstLine="0"/>
        <w:jc w:val="center"/>
        <w:outlineLvl w:val="0"/>
        <w:rPr>
          <w:b/>
          <w:lang w:val="ru-RU"/>
        </w:rPr>
      </w:pPr>
    </w:p>
    <w:tbl>
      <w:tblPr>
        <w:tblStyle w:val="afc"/>
        <w:tblW w:w="10314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7087"/>
      </w:tblGrid>
      <w:tr w:rsidR="007D48E5" w:rsidRPr="00684367" w:rsidTr="00C13440">
        <w:tc>
          <w:tcPr>
            <w:tcW w:w="3227" w:type="dxa"/>
            <w:vAlign w:val="center"/>
          </w:tcPr>
          <w:p w:rsidR="007D48E5" w:rsidRDefault="007D48E5" w:rsidP="00C13440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 w:rsidRPr="003A6F5B">
              <w:rPr>
                <w:bCs/>
                <w:kern w:val="32"/>
                <w:szCs w:val="32"/>
                <w:lang w:val="ru-RU"/>
              </w:rPr>
              <w:t>дисциплины:</w:t>
            </w:r>
          </w:p>
        </w:tc>
        <w:tc>
          <w:tcPr>
            <w:tcW w:w="7087" w:type="dxa"/>
            <w:vAlign w:val="center"/>
          </w:tcPr>
          <w:p w:rsidR="007D48E5" w:rsidRPr="00893987" w:rsidRDefault="00893987" w:rsidP="00C13440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iCs/>
                <w:szCs w:val="24"/>
                <w:lang w:val="ru-RU"/>
              </w:rPr>
            </w:pPr>
            <w:r w:rsidRPr="00893987">
              <w:rPr>
                <w:b/>
                <w:lang w:val="ru-RU"/>
              </w:rPr>
              <w:t>Анализ и моделирование бизнес-процессов</w:t>
            </w:r>
          </w:p>
        </w:tc>
      </w:tr>
      <w:tr w:rsidR="007D48E5" w:rsidRPr="004B62F7" w:rsidTr="00C13440">
        <w:tc>
          <w:tcPr>
            <w:tcW w:w="3227" w:type="dxa"/>
            <w:vAlign w:val="center"/>
          </w:tcPr>
          <w:p w:rsidR="007D48E5" w:rsidRDefault="007D48E5" w:rsidP="00C13440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 w:rsidRPr="003A6F5B">
              <w:rPr>
                <w:lang w:val="ru-RU"/>
              </w:rPr>
              <w:t>направление подготовки</w:t>
            </w:r>
            <w:r>
              <w:rPr>
                <w:lang w:val="ru-RU"/>
              </w:rPr>
              <w:t>:</w:t>
            </w:r>
          </w:p>
        </w:tc>
        <w:tc>
          <w:tcPr>
            <w:tcW w:w="7087" w:type="dxa"/>
            <w:vAlign w:val="center"/>
          </w:tcPr>
          <w:p w:rsidR="007D48E5" w:rsidRPr="00F42B9E" w:rsidRDefault="007D48E5" w:rsidP="00DE7BCC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>
              <w:rPr>
                <w:b/>
                <w:bCs/>
                <w:iCs/>
                <w:szCs w:val="24"/>
              </w:rPr>
              <w:t>01.0</w:t>
            </w:r>
            <w:r w:rsidR="00DE7BCC">
              <w:rPr>
                <w:b/>
                <w:bCs/>
                <w:iCs/>
                <w:szCs w:val="24"/>
                <w:lang w:val="ru-RU"/>
              </w:rPr>
              <w:t>4</w:t>
            </w:r>
            <w:r>
              <w:rPr>
                <w:b/>
                <w:bCs/>
                <w:iCs/>
                <w:szCs w:val="24"/>
              </w:rPr>
              <w:t xml:space="preserve">.02 </w:t>
            </w:r>
            <w:r w:rsidRPr="009604C6">
              <w:rPr>
                <w:b/>
                <w:bCs/>
                <w:szCs w:val="24"/>
                <w:lang w:val="ru-RU"/>
              </w:rPr>
              <w:t>Прикладная математика и информатика</w:t>
            </w:r>
          </w:p>
        </w:tc>
      </w:tr>
      <w:tr w:rsidR="007D48E5" w:rsidRPr="00684367" w:rsidTr="00C13440">
        <w:tc>
          <w:tcPr>
            <w:tcW w:w="3227" w:type="dxa"/>
            <w:vAlign w:val="center"/>
          </w:tcPr>
          <w:p w:rsidR="007D48E5" w:rsidRDefault="00A04019" w:rsidP="00C13440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>
              <w:rPr>
                <w:lang w:val="ru-RU"/>
              </w:rPr>
              <w:t>н</w:t>
            </w:r>
            <w:r w:rsidRPr="003A6F5B">
              <w:rPr>
                <w:lang w:val="ru-RU"/>
              </w:rPr>
              <w:t>аправленность</w:t>
            </w:r>
            <w:r>
              <w:rPr>
                <w:lang w:val="ru-RU"/>
              </w:rPr>
              <w:t xml:space="preserve"> (профиль)</w:t>
            </w:r>
            <w:r w:rsidR="007D48E5">
              <w:rPr>
                <w:lang w:val="ru-RU"/>
              </w:rPr>
              <w:t>:</w:t>
            </w:r>
          </w:p>
        </w:tc>
        <w:tc>
          <w:tcPr>
            <w:tcW w:w="7087" w:type="dxa"/>
            <w:vAlign w:val="center"/>
          </w:tcPr>
          <w:p w:rsidR="007D48E5" w:rsidRPr="000F406C" w:rsidRDefault="00B24D19" w:rsidP="00C13440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 w:rsidRPr="00B24D19">
              <w:rPr>
                <w:b/>
                <w:lang w:val="ru-RU"/>
              </w:rPr>
              <w:t>Машинное обучение и анализ данных</w:t>
            </w:r>
          </w:p>
        </w:tc>
      </w:tr>
      <w:tr w:rsidR="007D48E5" w:rsidRPr="004B62F7" w:rsidTr="00C13440">
        <w:tc>
          <w:tcPr>
            <w:tcW w:w="3227" w:type="dxa"/>
            <w:vAlign w:val="center"/>
          </w:tcPr>
          <w:p w:rsidR="007D48E5" w:rsidRDefault="007D48E5" w:rsidP="00C13440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 w:rsidRPr="003A6F5B">
              <w:rPr>
                <w:lang w:val="ru-RU"/>
              </w:rPr>
              <w:t>форма обучения:</w:t>
            </w:r>
          </w:p>
        </w:tc>
        <w:tc>
          <w:tcPr>
            <w:tcW w:w="7087" w:type="dxa"/>
            <w:vAlign w:val="center"/>
          </w:tcPr>
          <w:p w:rsidR="007D48E5" w:rsidRPr="000106BC" w:rsidRDefault="000106BC" w:rsidP="00684367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 w:rsidRPr="000106BC">
              <w:rPr>
                <w:b/>
                <w:szCs w:val="24"/>
                <w:lang w:val="ru-RU"/>
              </w:rPr>
              <w:t>очная, очно-заочная</w:t>
            </w:r>
            <w:bookmarkStart w:id="0" w:name="_GoBack"/>
            <w:bookmarkEnd w:id="0"/>
          </w:p>
        </w:tc>
      </w:tr>
    </w:tbl>
    <w:p w:rsidR="003046EC" w:rsidRDefault="003046EC">
      <w:pPr>
        <w:suppressAutoHyphens w:val="0"/>
        <w:ind w:firstLine="0"/>
        <w:jc w:val="left"/>
        <w:rPr>
          <w:lang w:val="ru-RU"/>
        </w:rPr>
      </w:pPr>
      <w:r>
        <w:rPr>
          <w:lang w:val="ru-RU"/>
        </w:rPr>
        <w:br w:type="page"/>
      </w:r>
    </w:p>
    <w:p w:rsidR="007D48E5" w:rsidRDefault="007D48E5" w:rsidP="007D48E5">
      <w:pPr>
        <w:spacing w:line="360" w:lineRule="auto"/>
        <w:ind w:firstLine="0"/>
        <w:rPr>
          <w:szCs w:val="24"/>
          <w:lang w:val="ru-RU"/>
        </w:rPr>
      </w:pPr>
      <w:r w:rsidRPr="00F3389A">
        <w:rPr>
          <w:szCs w:val="24"/>
          <w:lang w:val="ru-RU"/>
        </w:rPr>
        <w:lastRenderedPageBreak/>
        <w:t xml:space="preserve">Фонд оценочных средств </w:t>
      </w:r>
      <w:r>
        <w:rPr>
          <w:szCs w:val="24"/>
          <w:lang w:val="ru-RU"/>
        </w:rPr>
        <w:t>рассмотрен</w:t>
      </w:r>
      <w:r w:rsidRPr="00F3389A">
        <w:rPr>
          <w:szCs w:val="24"/>
          <w:lang w:val="ru-RU"/>
        </w:rPr>
        <w:t xml:space="preserve"> на заседании кафедры </w:t>
      </w:r>
      <w:r w:rsidRPr="00685388">
        <w:rPr>
          <w:szCs w:val="24"/>
          <w:lang w:val="ru-RU"/>
        </w:rPr>
        <w:t>бизнес-информатики и математики</w:t>
      </w:r>
    </w:p>
    <w:p w:rsidR="007D48E5" w:rsidRDefault="007D48E5" w:rsidP="007D48E5">
      <w:pPr>
        <w:spacing w:line="360" w:lineRule="auto"/>
        <w:ind w:firstLine="0"/>
        <w:rPr>
          <w:i/>
          <w:szCs w:val="24"/>
          <w:lang w:val="ru-RU"/>
        </w:rPr>
      </w:pPr>
    </w:p>
    <w:p w:rsidR="00A04019" w:rsidRPr="00106479" w:rsidRDefault="00A04019" w:rsidP="00A04019">
      <w:pPr>
        <w:ind w:firstLine="0"/>
        <w:rPr>
          <w:b/>
          <w:caps/>
          <w:szCs w:val="24"/>
          <w:lang w:val="ru-RU"/>
        </w:rPr>
      </w:pPr>
      <w:r w:rsidRPr="00106479">
        <w:rPr>
          <w:szCs w:val="24"/>
          <w:lang w:val="ru-RU"/>
        </w:rPr>
        <w:t>Протокол № ______ от «_</w:t>
      </w:r>
      <w:r w:rsidRPr="00106479">
        <w:rPr>
          <w:szCs w:val="24"/>
          <w:u w:val="single"/>
          <w:lang w:val="ru-RU"/>
        </w:rPr>
        <w:t xml:space="preserve">   </w:t>
      </w:r>
      <w:r w:rsidRPr="00106479">
        <w:rPr>
          <w:szCs w:val="24"/>
          <w:lang w:val="ru-RU"/>
        </w:rPr>
        <w:t>_» ___</w:t>
      </w:r>
      <w:r w:rsidRPr="00106479">
        <w:rPr>
          <w:szCs w:val="24"/>
          <w:u w:val="single"/>
          <w:lang w:val="ru-RU"/>
        </w:rPr>
        <w:t xml:space="preserve">      </w:t>
      </w:r>
    </w:p>
    <w:p w:rsidR="00A04019" w:rsidRPr="00F3389A" w:rsidRDefault="00A04019" w:rsidP="007D48E5">
      <w:pPr>
        <w:spacing w:line="360" w:lineRule="auto"/>
        <w:ind w:firstLine="0"/>
        <w:rPr>
          <w:i/>
          <w:szCs w:val="24"/>
          <w:lang w:val="ru-RU"/>
        </w:rPr>
      </w:pPr>
    </w:p>
    <w:p w:rsidR="003046EC" w:rsidRDefault="003046EC">
      <w:pPr>
        <w:suppressAutoHyphens w:val="0"/>
        <w:ind w:firstLine="0"/>
        <w:jc w:val="left"/>
        <w:rPr>
          <w:b/>
          <w:bCs/>
          <w:szCs w:val="24"/>
          <w:lang w:val="ru-RU" w:eastAsia="ru-RU"/>
        </w:rPr>
      </w:pPr>
      <w:bookmarkStart w:id="1" w:name="bookmark11"/>
      <w:r w:rsidRPr="00C96231">
        <w:rPr>
          <w:szCs w:val="24"/>
          <w:lang w:val="ru-RU"/>
        </w:rPr>
        <w:br w:type="page"/>
      </w:r>
    </w:p>
    <w:tbl>
      <w:tblPr>
        <w:tblStyle w:val="afc"/>
        <w:tblpPr w:leftFromText="180" w:rightFromText="180" w:vertAnchor="page" w:horzAnchor="margin" w:tblpY="1983"/>
        <w:tblW w:w="4871" w:type="pct"/>
        <w:tblLook w:val="04A0" w:firstRow="1" w:lastRow="0" w:firstColumn="1" w:lastColumn="0" w:noHBand="0" w:noVBand="1"/>
      </w:tblPr>
      <w:tblGrid>
        <w:gridCol w:w="3188"/>
        <w:gridCol w:w="6134"/>
      </w:tblGrid>
      <w:tr w:rsidR="009804E7" w:rsidRPr="00684367" w:rsidTr="009804E7">
        <w:trPr>
          <w:trHeight w:hRule="exact" w:val="863"/>
        </w:trPr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1"/>
          <w:p w:rsidR="009804E7" w:rsidRPr="00A10559" w:rsidRDefault="009804E7" w:rsidP="009804E7">
            <w:pPr>
              <w:ind w:left="31" w:firstLine="0"/>
              <w:jc w:val="center"/>
              <w:rPr>
                <w:sz w:val="20"/>
              </w:rPr>
            </w:pPr>
            <w:r w:rsidRPr="00A10559">
              <w:rPr>
                <w:sz w:val="20"/>
              </w:rPr>
              <w:lastRenderedPageBreak/>
              <w:t>Код и наименование компетенции</w:t>
            </w:r>
          </w:p>
        </w:tc>
        <w:tc>
          <w:tcPr>
            <w:tcW w:w="3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4E7" w:rsidRPr="008249A1" w:rsidRDefault="009804E7" w:rsidP="009804E7">
            <w:pPr>
              <w:ind w:left="31" w:firstLine="0"/>
              <w:jc w:val="center"/>
              <w:rPr>
                <w:sz w:val="20"/>
                <w:lang w:val="ru-RU"/>
              </w:rPr>
            </w:pPr>
            <w:r w:rsidRPr="008249A1">
              <w:rPr>
                <w:sz w:val="20"/>
                <w:lang w:val="ru-RU"/>
              </w:rPr>
              <w:t>Код и наименование индикатора достижения компетенции (ИДК)</w:t>
            </w:r>
          </w:p>
        </w:tc>
      </w:tr>
      <w:tr w:rsidR="009804E7" w:rsidRPr="00684367" w:rsidTr="009804E7">
        <w:trPr>
          <w:trHeight w:val="274"/>
        </w:trPr>
        <w:tc>
          <w:tcPr>
            <w:tcW w:w="17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04E7" w:rsidRPr="008249A1" w:rsidRDefault="009804E7" w:rsidP="009804E7">
            <w:pPr>
              <w:ind w:left="31" w:firstLine="0"/>
              <w:rPr>
                <w:sz w:val="20"/>
                <w:lang w:val="ru-RU"/>
              </w:rPr>
            </w:pPr>
            <w:r w:rsidRPr="008249A1">
              <w:rPr>
                <w:sz w:val="20"/>
                <w:lang w:val="ru-RU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3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778" w:rsidRDefault="00C97778" w:rsidP="009804E7">
            <w:pPr>
              <w:ind w:left="31" w:firstLine="0"/>
              <w:rPr>
                <w:sz w:val="20"/>
                <w:lang w:val="ru-RU"/>
              </w:rPr>
            </w:pPr>
            <w:r w:rsidRPr="00637837">
              <w:rPr>
                <w:sz w:val="20"/>
                <w:lang w:val="ru-RU"/>
              </w:rPr>
              <w:t>УК-1.</w:t>
            </w:r>
            <w:r>
              <w:rPr>
                <w:sz w:val="20"/>
                <w:lang w:val="ru-RU"/>
              </w:rPr>
              <w:t>1</w:t>
            </w:r>
            <w:r w:rsidRPr="00637837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Способен осуществлять критический анализ </w:t>
            </w:r>
            <w:r w:rsidRPr="00637837">
              <w:rPr>
                <w:sz w:val="20"/>
                <w:lang w:val="ru-RU"/>
              </w:rPr>
              <w:t>проблемных ситуаций</w:t>
            </w:r>
          </w:p>
          <w:p w:rsidR="009804E7" w:rsidRDefault="009804E7" w:rsidP="009804E7">
            <w:pPr>
              <w:ind w:left="31" w:firstLine="0"/>
              <w:rPr>
                <w:sz w:val="20"/>
                <w:lang w:val="ru-RU"/>
              </w:rPr>
            </w:pPr>
            <w:r w:rsidRPr="008249A1">
              <w:rPr>
                <w:sz w:val="20"/>
                <w:lang w:val="ru-RU"/>
              </w:rPr>
              <w:t xml:space="preserve">УК-1.2. </w:t>
            </w:r>
            <w:r>
              <w:rPr>
                <w:sz w:val="20"/>
                <w:lang w:val="ru-RU"/>
              </w:rPr>
              <w:t>Обладает</w:t>
            </w:r>
            <w:r w:rsidRPr="008249A1">
              <w:rPr>
                <w:sz w:val="20"/>
                <w:lang w:val="ru-RU"/>
              </w:rPr>
              <w:t xml:space="preserve"> навыками системных исследований и разработки стратегий</w:t>
            </w:r>
          </w:p>
          <w:p w:rsidR="000106BC" w:rsidRPr="008249A1" w:rsidRDefault="000106BC" w:rsidP="009804E7">
            <w:pPr>
              <w:ind w:left="31" w:firstLine="0"/>
              <w:rPr>
                <w:sz w:val="20"/>
                <w:lang w:val="ru-RU"/>
              </w:rPr>
            </w:pPr>
          </w:p>
        </w:tc>
      </w:tr>
      <w:tr w:rsidR="000106BC" w:rsidRPr="00684367" w:rsidTr="009804E7">
        <w:trPr>
          <w:trHeight w:val="274"/>
        </w:trPr>
        <w:tc>
          <w:tcPr>
            <w:tcW w:w="171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6BC" w:rsidRPr="008249A1" w:rsidRDefault="000106BC" w:rsidP="009804E7">
            <w:pPr>
              <w:ind w:left="31" w:firstLine="0"/>
              <w:rPr>
                <w:sz w:val="20"/>
                <w:lang w:val="ru-RU"/>
              </w:rPr>
            </w:pPr>
          </w:p>
        </w:tc>
        <w:tc>
          <w:tcPr>
            <w:tcW w:w="329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6BC" w:rsidRPr="008249A1" w:rsidRDefault="000106BC" w:rsidP="009804E7">
            <w:pPr>
              <w:ind w:left="31" w:firstLine="0"/>
              <w:rPr>
                <w:sz w:val="20"/>
                <w:lang w:val="ru-RU"/>
              </w:rPr>
            </w:pPr>
          </w:p>
        </w:tc>
      </w:tr>
      <w:tr w:rsidR="009804E7" w:rsidRPr="00684367" w:rsidTr="009804E7">
        <w:trPr>
          <w:trHeight w:val="684"/>
        </w:trPr>
        <w:tc>
          <w:tcPr>
            <w:tcW w:w="17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04E7" w:rsidRPr="008249A1" w:rsidRDefault="009804E7" w:rsidP="009804E7">
            <w:pPr>
              <w:ind w:left="31" w:firstLine="0"/>
              <w:rPr>
                <w:sz w:val="20"/>
                <w:lang w:val="ru-RU"/>
              </w:rPr>
            </w:pPr>
          </w:p>
        </w:tc>
        <w:tc>
          <w:tcPr>
            <w:tcW w:w="32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04E7" w:rsidRPr="008249A1" w:rsidRDefault="009804E7" w:rsidP="009804E7">
            <w:pPr>
              <w:ind w:left="31" w:firstLine="0"/>
              <w:rPr>
                <w:sz w:val="20"/>
                <w:lang w:val="ru-RU"/>
              </w:rPr>
            </w:pPr>
          </w:p>
        </w:tc>
      </w:tr>
      <w:tr w:rsidR="009804E7" w:rsidRPr="00684367" w:rsidTr="009804E7">
        <w:trPr>
          <w:trHeight w:val="684"/>
        </w:trPr>
        <w:tc>
          <w:tcPr>
            <w:tcW w:w="17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E7" w:rsidRPr="008249A1" w:rsidRDefault="009804E7" w:rsidP="009804E7">
            <w:pPr>
              <w:ind w:left="31" w:firstLine="0"/>
              <w:rPr>
                <w:sz w:val="20"/>
                <w:lang w:val="ru-RU"/>
              </w:rPr>
            </w:pPr>
          </w:p>
        </w:tc>
        <w:tc>
          <w:tcPr>
            <w:tcW w:w="3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E7" w:rsidRPr="008249A1" w:rsidRDefault="009804E7" w:rsidP="009804E7">
            <w:pPr>
              <w:ind w:left="31" w:firstLine="0"/>
              <w:rPr>
                <w:sz w:val="20"/>
                <w:lang w:val="ru-RU"/>
              </w:rPr>
            </w:pPr>
          </w:p>
        </w:tc>
      </w:tr>
      <w:tr w:rsidR="009804E7" w:rsidRPr="000106BC" w:rsidTr="009804E7">
        <w:trPr>
          <w:trHeight w:val="684"/>
        </w:trPr>
        <w:tc>
          <w:tcPr>
            <w:tcW w:w="17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04E7" w:rsidRPr="008249A1" w:rsidRDefault="009804E7" w:rsidP="009804E7">
            <w:pPr>
              <w:ind w:left="31" w:firstLine="0"/>
              <w:rPr>
                <w:sz w:val="20"/>
                <w:lang w:val="ru-RU"/>
              </w:rPr>
            </w:pPr>
            <w:r w:rsidRPr="008249A1">
              <w:rPr>
                <w:sz w:val="20"/>
                <w:lang w:val="ru-RU"/>
              </w:rPr>
              <w:t>ПКС-1 Способен управлять этапами жизненного цикла методологической и технологической инфраструктуры анализа больших данных</w:t>
            </w:r>
          </w:p>
        </w:tc>
        <w:tc>
          <w:tcPr>
            <w:tcW w:w="3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04E7" w:rsidRDefault="009804E7" w:rsidP="009804E7">
            <w:pPr>
              <w:ind w:firstLine="0"/>
              <w:rPr>
                <w:sz w:val="20"/>
                <w:lang w:val="ru-RU"/>
              </w:rPr>
            </w:pPr>
            <w:r w:rsidRPr="008249A1">
              <w:rPr>
                <w:sz w:val="20"/>
                <w:lang w:val="ru-RU"/>
              </w:rPr>
              <w:t>ПКС-1.1. Способен проводить сравнительный анализ и выбор источников данных, средств хранения и обработки данных, оценку условий их приобретения и использования</w:t>
            </w:r>
          </w:p>
          <w:p w:rsidR="00C97778" w:rsidRPr="00966141" w:rsidRDefault="00C97778" w:rsidP="00C97778">
            <w:pPr>
              <w:ind w:firstLine="0"/>
              <w:rPr>
                <w:sz w:val="20"/>
                <w:lang w:val="ru-RU"/>
              </w:rPr>
            </w:pPr>
            <w:r w:rsidRPr="00923C08">
              <w:rPr>
                <w:sz w:val="20"/>
                <w:lang w:val="ru-RU"/>
              </w:rPr>
              <w:t>ПКС-1.</w:t>
            </w:r>
            <w:r>
              <w:rPr>
                <w:sz w:val="20"/>
                <w:lang w:val="ru-RU"/>
              </w:rPr>
              <w:t>2. Способен о</w:t>
            </w:r>
            <w:r w:rsidRPr="00923C08">
              <w:rPr>
                <w:sz w:val="20"/>
                <w:lang w:val="ru-RU"/>
              </w:rPr>
              <w:t>ценива</w:t>
            </w:r>
            <w:r>
              <w:rPr>
                <w:sz w:val="20"/>
                <w:lang w:val="ru-RU"/>
              </w:rPr>
              <w:t xml:space="preserve">ть </w:t>
            </w:r>
            <w:r w:rsidRPr="00923C08">
              <w:rPr>
                <w:sz w:val="20"/>
                <w:lang w:val="ru-RU"/>
              </w:rPr>
              <w:t>экономические показател</w:t>
            </w:r>
            <w:r>
              <w:rPr>
                <w:sz w:val="20"/>
                <w:lang w:val="ru-RU"/>
              </w:rPr>
              <w:t>и</w:t>
            </w:r>
            <w:r w:rsidRPr="00923C08">
              <w:rPr>
                <w:sz w:val="20"/>
                <w:lang w:val="ru-RU"/>
              </w:rPr>
              <w:t xml:space="preserve"> (затраты на внедрение/модификацию, эффективность и пр.)  технологий больших данных</w:t>
            </w:r>
          </w:p>
          <w:p w:rsidR="00C97778" w:rsidRPr="008249A1" w:rsidRDefault="00C97778" w:rsidP="009804E7">
            <w:pPr>
              <w:ind w:firstLine="0"/>
              <w:rPr>
                <w:sz w:val="20"/>
                <w:lang w:val="ru-RU"/>
              </w:rPr>
            </w:pPr>
          </w:p>
        </w:tc>
      </w:tr>
      <w:tr w:rsidR="009804E7" w:rsidRPr="000106BC" w:rsidTr="009804E7">
        <w:trPr>
          <w:trHeight w:val="684"/>
        </w:trPr>
        <w:tc>
          <w:tcPr>
            <w:tcW w:w="171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04E7" w:rsidRPr="008249A1" w:rsidRDefault="009804E7" w:rsidP="009804E7">
            <w:pPr>
              <w:ind w:left="31" w:firstLine="0"/>
              <w:rPr>
                <w:sz w:val="20"/>
                <w:lang w:val="ru-RU"/>
              </w:rPr>
            </w:pPr>
          </w:p>
        </w:tc>
        <w:tc>
          <w:tcPr>
            <w:tcW w:w="32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04E7" w:rsidRPr="008249A1" w:rsidRDefault="009804E7" w:rsidP="009804E7">
            <w:pPr>
              <w:ind w:firstLine="0"/>
              <w:rPr>
                <w:sz w:val="20"/>
                <w:lang w:val="ru-RU"/>
              </w:rPr>
            </w:pPr>
          </w:p>
        </w:tc>
      </w:tr>
      <w:tr w:rsidR="009804E7" w:rsidRPr="000106BC" w:rsidTr="009804E7">
        <w:trPr>
          <w:trHeight w:val="684"/>
        </w:trPr>
        <w:tc>
          <w:tcPr>
            <w:tcW w:w="171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04E7" w:rsidRPr="008249A1" w:rsidRDefault="009804E7" w:rsidP="009804E7">
            <w:pPr>
              <w:ind w:left="31" w:firstLine="0"/>
              <w:rPr>
                <w:sz w:val="20"/>
                <w:lang w:val="ru-RU"/>
              </w:rPr>
            </w:pPr>
          </w:p>
        </w:tc>
        <w:tc>
          <w:tcPr>
            <w:tcW w:w="3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E7" w:rsidRPr="008249A1" w:rsidRDefault="009804E7" w:rsidP="009804E7">
            <w:pPr>
              <w:ind w:firstLine="0"/>
              <w:rPr>
                <w:sz w:val="20"/>
                <w:lang w:val="ru-RU"/>
              </w:rPr>
            </w:pPr>
          </w:p>
        </w:tc>
      </w:tr>
    </w:tbl>
    <w:p w:rsidR="009804E7" w:rsidRPr="009804E7" w:rsidRDefault="009804E7" w:rsidP="009804E7">
      <w:pPr>
        <w:tabs>
          <w:tab w:val="num" w:pos="0"/>
          <w:tab w:val="left" w:pos="567"/>
        </w:tabs>
        <w:spacing w:line="360" w:lineRule="auto"/>
        <w:ind w:firstLine="426"/>
        <w:rPr>
          <w:szCs w:val="24"/>
          <w:lang w:val="ru-RU" w:eastAsia="en-US"/>
        </w:rPr>
      </w:pPr>
      <w:r w:rsidRPr="009804E7">
        <w:rPr>
          <w:szCs w:val="24"/>
          <w:lang w:val="ru-RU" w:eastAsia="en-US"/>
        </w:rPr>
        <w:t xml:space="preserve">Процесс изучения дисциплины направлен на формирование следующих компетенций: </w:t>
      </w:r>
    </w:p>
    <w:p w:rsidR="009804E7" w:rsidRDefault="009804E7" w:rsidP="00EF71DD">
      <w:pPr>
        <w:pStyle w:val="1b"/>
        <w:shd w:val="clear" w:color="auto" w:fill="auto"/>
        <w:suppressAutoHyphens/>
        <w:spacing w:before="0" w:line="240" w:lineRule="auto"/>
        <w:rPr>
          <w:b/>
          <w:iCs/>
          <w:sz w:val="24"/>
          <w:szCs w:val="24"/>
        </w:rPr>
      </w:pPr>
    </w:p>
    <w:p w:rsidR="009804E7" w:rsidRPr="00D77E4F" w:rsidRDefault="009804E7" w:rsidP="009804E7">
      <w:pPr>
        <w:pStyle w:val="1b"/>
        <w:shd w:val="clear" w:color="auto" w:fill="auto"/>
        <w:suppressAutoHyphens/>
        <w:spacing w:before="0" w:line="240" w:lineRule="auto"/>
        <w:jc w:val="center"/>
        <w:rPr>
          <w:b/>
          <w:iCs/>
          <w:sz w:val="24"/>
          <w:szCs w:val="24"/>
        </w:rPr>
      </w:pPr>
      <w:r w:rsidRPr="00D77E4F">
        <w:rPr>
          <w:b/>
          <w:iCs/>
          <w:sz w:val="24"/>
          <w:szCs w:val="24"/>
        </w:rPr>
        <w:t>ОЦЕНОЧНЫЕ МАТЕРИАЛЫ ДЛЯ ПРОВЕРКИ СФОРМИРОВАННОСТИ КОМПЕТЕНЦИЙ</w:t>
      </w:r>
    </w:p>
    <w:p w:rsidR="003A6F5B" w:rsidRPr="00B7709F" w:rsidRDefault="009804E7" w:rsidP="009804E7">
      <w:pPr>
        <w:suppressAutoHyphens w:val="0"/>
        <w:rPr>
          <w:i/>
          <w:sz w:val="20"/>
          <w:lang w:val="ru-RU"/>
        </w:rPr>
      </w:pPr>
      <w:r w:rsidRPr="00D77E4F">
        <w:rPr>
          <w:b/>
          <w:szCs w:val="24"/>
          <w:lang w:val="ru-RU"/>
        </w:rPr>
        <w:t xml:space="preserve">Для оценки </w:t>
      </w:r>
      <w:r>
        <w:rPr>
          <w:b/>
          <w:szCs w:val="24"/>
          <w:lang w:val="ru-RU"/>
        </w:rPr>
        <w:t>У</w:t>
      </w:r>
      <w:r w:rsidRPr="00D77E4F">
        <w:rPr>
          <w:b/>
          <w:szCs w:val="24"/>
          <w:lang w:val="ru-RU"/>
        </w:rPr>
        <w:t>К-1</w:t>
      </w:r>
      <w:r w:rsidRPr="00D77E4F">
        <w:rPr>
          <w:szCs w:val="24"/>
          <w:lang w:val="ru-RU"/>
        </w:rPr>
        <w:t xml:space="preserve"> </w:t>
      </w:r>
      <w:r w:rsidRPr="00B7709F">
        <w:rPr>
          <w:i/>
          <w:sz w:val="20"/>
          <w:lang w:val="ru-RU"/>
        </w:rPr>
        <w:t>Способен осуществлять критический анализ проблемных ситуаций на основе системного подхода, вырабатывать стратегию действий.</w:t>
      </w:r>
    </w:p>
    <w:p w:rsidR="009804E7" w:rsidRPr="004C1013" w:rsidRDefault="009804E7" w:rsidP="009804E7">
      <w:pPr>
        <w:suppressAutoHyphens w:val="0"/>
        <w:rPr>
          <w:szCs w:val="24"/>
          <w:lang w:val="ru-RU"/>
        </w:rPr>
      </w:pPr>
    </w:p>
    <w:p w:rsidR="009804E7" w:rsidRPr="00B7709F" w:rsidRDefault="001B6CB1" w:rsidP="001B6CB1">
      <w:pPr>
        <w:shd w:val="clear" w:color="auto" w:fill="FFFFFF"/>
        <w:spacing w:before="60" w:after="60"/>
        <w:ind w:left="360" w:firstLine="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 xml:space="preserve">1. </w:t>
      </w:r>
      <w:r w:rsidR="009804E7" w:rsidRPr="00B7709F">
        <w:rPr>
          <w:color w:val="303030"/>
          <w:sz w:val="20"/>
          <w:lang w:eastAsia="ru-RU"/>
        </w:rPr>
        <w:t>ARIS</w:t>
      </w:r>
      <w:r w:rsidR="009804E7" w:rsidRPr="00B7709F">
        <w:rPr>
          <w:color w:val="303030"/>
          <w:sz w:val="20"/>
          <w:lang w:val="ru-RU" w:eastAsia="ru-RU"/>
        </w:rPr>
        <w:t xml:space="preserve"> – это</w:t>
      </w:r>
    </w:p>
    <w:p w:rsidR="009804E7" w:rsidRPr="00B7709F" w:rsidRDefault="009804E7" w:rsidP="001B6CB1">
      <w:pPr>
        <w:shd w:val="clear" w:color="auto" w:fill="FFFFFF"/>
        <w:spacing w:before="60" w:after="60"/>
        <w:ind w:left="360" w:firstLine="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методология объектного моделирования</w:t>
      </w:r>
    </w:p>
    <w:p w:rsidR="009804E7" w:rsidRPr="00B7709F" w:rsidRDefault="009804E7" w:rsidP="009804E7">
      <w:pPr>
        <w:shd w:val="clear" w:color="auto" w:fill="FFFFFF"/>
        <w:spacing w:before="60" w:after="60"/>
        <w:ind w:left="360" w:firstLine="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методология структурного моделирования</w:t>
      </w:r>
    </w:p>
    <w:p w:rsidR="009804E7" w:rsidRPr="00B7709F" w:rsidRDefault="009804E7" w:rsidP="009804E7">
      <w:pPr>
        <w:shd w:val="clear" w:color="auto" w:fill="FFFFFF"/>
        <w:spacing w:before="60" w:after="60"/>
        <w:ind w:left="360" w:firstLine="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Графический редактор</w:t>
      </w:r>
    </w:p>
    <w:p w:rsidR="009804E7" w:rsidRPr="00B7709F" w:rsidRDefault="009804E7" w:rsidP="009804E7">
      <w:pPr>
        <w:shd w:val="clear" w:color="auto" w:fill="FFFFFF"/>
        <w:spacing w:before="60" w:after="60"/>
        <w:ind w:left="360" w:firstLine="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Программа для управления качеством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2. Логический оператор «И», используется в случае, если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В результате наступления события начинается параллельное выполнение двух и более функций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(2) Процесс идет либо по одному, либо по другому направлению, либо по обоим сразу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Процесс предполагает паузу</w:t>
      </w:r>
    </w:p>
    <w:p w:rsidR="009804E7" w:rsidRPr="00B7709F" w:rsidRDefault="009804E7" w:rsidP="009804E7">
      <w:pPr>
        <w:shd w:val="clear" w:color="auto" w:fill="FFFFFF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Дальнейшие функции требуют разъяснения действий участников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3. Каков основной недостаток функционального подхода?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четкая иерархия оргструктуры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(2) не способствует «горизонтальной» коммуникации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бизнес-процессов нет - только исполнение команд</w:t>
      </w:r>
    </w:p>
    <w:p w:rsidR="009804E7" w:rsidRPr="00B7709F" w:rsidRDefault="009804E7" w:rsidP="009804E7">
      <w:pPr>
        <w:shd w:val="clear" w:color="auto" w:fill="FFFFFF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трудно создать проект по совершенствованию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4. Детализация - это: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Синоним декомпозиции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Обязательный элемент моделирования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Наименьшая часть организационной структуры предприятия</w:t>
      </w:r>
    </w:p>
    <w:p w:rsidR="009804E7" w:rsidRPr="00B7709F" w:rsidRDefault="009804E7" w:rsidP="009804E7">
      <w:pPr>
        <w:shd w:val="clear" w:color="auto" w:fill="FFFFFF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Разбиение модели на части по функциональному принципу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5. Можно ли использовать нотацию BPMN для описания разных уровней процедур: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Невозможно, только один уровень процедуры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(2) Да, можно при необходимости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Обязательно для разных уровней процедур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 xml:space="preserve">(4) Можно только после моделирования верхнего уровня в нотации </w:t>
      </w:r>
      <w:r w:rsidRPr="00B7709F">
        <w:rPr>
          <w:color w:val="303030"/>
          <w:sz w:val="20"/>
          <w:lang w:eastAsia="ru-RU"/>
        </w:rPr>
        <w:t>VAD</w:t>
      </w:r>
    </w:p>
    <w:p w:rsidR="009804E7" w:rsidRPr="00B7709F" w:rsidRDefault="009804E7" w:rsidP="009804E7">
      <w:pPr>
        <w:shd w:val="clear" w:color="auto" w:fill="FFFFFF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(5) Эту нотацию невозможно использовать для процедур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lastRenderedPageBreak/>
        <w:t>6. Стандартное определение бизнес-процесса: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набор повторяющихся функций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(2) совокупность взаимосвязанных и взаимодействующих видов деятельности, преобразующих входы в выходы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набор функций, реализующих цели в рамках оргструктуры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7. Какая методология моделирования визуально более современна и более удобна для отображения всех подсистем организации и их взаимосвязей: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Объектная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Структурная</w:t>
      </w:r>
    </w:p>
    <w:p w:rsidR="009804E7" w:rsidRPr="00B7709F" w:rsidRDefault="009804E7" w:rsidP="009804E7">
      <w:pPr>
        <w:shd w:val="clear" w:color="auto" w:fill="FFFFFF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Обе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8. После логического оператора «XOR» процедура делится на 5 ветвей. Возможна ли такая ситуация?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Невозможна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Только при наличии других логических операторов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Только после некоторых функций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Только после некоторых событий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(5) Возможна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9.С точки зрения процессного подхода менеджмент - это: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система управления предприятием, подсистемами которой являются принципы, методы, формы и приемы управления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управления с обязательным использованием ИТ</w:t>
      </w:r>
    </w:p>
    <w:p w:rsidR="009804E7" w:rsidRPr="00B7709F" w:rsidRDefault="009804E7" w:rsidP="009804E7">
      <w:pPr>
        <w:shd w:val="clear" w:color="auto" w:fill="FFFFFF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система управления иерархией подразделений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10.Можно ли на модели организационной структуры отобразить процессы?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</w:t>
      </w:r>
      <w:r w:rsidRPr="00B7709F">
        <w:rPr>
          <w:b/>
          <w:color w:val="303030"/>
          <w:sz w:val="20"/>
          <w:lang w:val="ru-RU" w:eastAsia="ru-RU"/>
        </w:rPr>
        <w:t>1) Нельзя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Можно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Можно только процессы верхнего уровня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Можно только привязав процессы к объектам организационных единиц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11. До истечения срока самовывоза товара из интернет-магазина клиенту пришло уведомление на электронную почту, что заказ снят. Какому объекту это соответствует на диаграмме еЕРС?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Функции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(2) Событию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Логическому оператору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Должности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12. Функции работника выходят за рамки регламентированных трудовых обязанностей - это: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нормальная ситуация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экстренная ситуация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причина срочных изменений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не характерно для коммерческих организаций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13. «IT-Обеспечение» - это бизнес-процесс: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Вспомогательный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Основной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Развития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Управления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14.Сколько объектов будет относиться к функции «Менеджер по работе с клиентами отправляет заявку клиента на согласование начальнику отдела»?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3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1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4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2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15.Эмерджентность - это: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lastRenderedPageBreak/>
        <w:t>(1) наличие (возникновение) у какой-либо системы особых свойств, не присущих её элементам в отдельности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синоним хаоса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неуправляемость процессов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возникновение непредвиденной ситуации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(5) состояние организации накануне распада ее структуры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16.Возможно ли декомпозировать на подгруппы процессов процессы верхнего уровня банка «Кредитование физических лиц» и «Кредитование юридических лиц»?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Да, можно оба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Да, но только первый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Да, но только второй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Невозможно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17.Можно ли использовать нотацию eEPC для обобщенного представления о процессах компании на уровне стратегии?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нет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можно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можно, только для определенных видов деятельности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можно, если есть описание оргструктуры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18.Как классифицируются процессы верхнего уровня?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бизнес-процессы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(2) развития, управления, основные и вспомогательные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производственные и управляющие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стратегические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(5) руководящие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19.Какая разница между Экземпляром объекта и Определением объекта?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Экземпляр – это ссылка на объект в разных моделях, а Определение – уникальный объект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Разницы нет, это синонимы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Экземпляр – это множество объектов одного типа, а Определение – уникальный объект</w:t>
      </w:r>
    </w:p>
    <w:p w:rsidR="009804E7" w:rsidRPr="00B7709F" w:rsidRDefault="009804E7" w:rsidP="009804E7">
      <w:pPr>
        <w:shd w:val="clear" w:color="auto" w:fill="FFFFFF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Экземпляр можно декомпозировать, а определение нет</w:t>
      </w:r>
    </w:p>
    <w:p w:rsidR="009804E7" w:rsidRPr="00EA326A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EA326A">
        <w:rPr>
          <w:color w:val="303030"/>
          <w:sz w:val="20"/>
          <w:lang w:val="ru-RU" w:eastAsia="ru-RU"/>
        </w:rPr>
        <w:t xml:space="preserve">20.Генеральный директор отвечает за набор персонала, за развитие процессов и стратегию. Какими объектами это можно отобразить на модели </w:t>
      </w:r>
      <w:r w:rsidRPr="00B7709F">
        <w:rPr>
          <w:color w:val="303030"/>
          <w:sz w:val="20"/>
          <w:lang w:eastAsia="ru-RU"/>
        </w:rPr>
        <w:t>eEPC</w:t>
      </w:r>
      <w:r w:rsidRPr="00EA326A">
        <w:rPr>
          <w:color w:val="303030"/>
          <w:sz w:val="20"/>
          <w:lang w:val="ru-RU" w:eastAsia="ru-RU"/>
        </w:rPr>
        <w:t>?</w:t>
      </w:r>
    </w:p>
    <w:p w:rsidR="009804E7" w:rsidRPr="00EA326A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EA326A">
        <w:rPr>
          <w:b/>
          <w:color w:val="303030"/>
          <w:sz w:val="20"/>
          <w:lang w:val="ru-RU" w:eastAsia="ru-RU"/>
        </w:rPr>
        <w:t xml:space="preserve">(1) </w:t>
      </w:r>
      <w:r w:rsidRPr="00B7709F">
        <w:rPr>
          <w:b/>
          <w:color w:val="303030"/>
          <w:sz w:val="20"/>
          <w:lang w:eastAsia="ru-RU"/>
        </w:rPr>
        <w:t>Person</w:t>
      </w:r>
      <w:r w:rsidRPr="00EA326A">
        <w:rPr>
          <w:b/>
          <w:color w:val="303030"/>
          <w:sz w:val="20"/>
          <w:lang w:val="ru-RU" w:eastAsia="ru-RU"/>
        </w:rPr>
        <w:t xml:space="preserve"> </w:t>
      </w:r>
      <w:r w:rsidRPr="00B7709F">
        <w:rPr>
          <w:b/>
          <w:color w:val="303030"/>
          <w:sz w:val="20"/>
          <w:lang w:eastAsia="ru-RU"/>
        </w:rPr>
        <w:t>Type</w:t>
      </w:r>
      <w:r w:rsidRPr="00EA326A">
        <w:rPr>
          <w:b/>
          <w:color w:val="303030"/>
          <w:sz w:val="20"/>
          <w:lang w:val="ru-RU" w:eastAsia="ru-RU"/>
        </w:rPr>
        <w:t xml:space="preserve"> (бизнес-роль)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eastAsia="ru-RU"/>
        </w:rPr>
      </w:pPr>
      <w:r w:rsidRPr="00B7709F">
        <w:rPr>
          <w:color w:val="303030"/>
          <w:sz w:val="20"/>
          <w:lang w:eastAsia="ru-RU"/>
        </w:rPr>
        <w:t>(2) Function (Функция)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eastAsia="ru-RU"/>
        </w:rPr>
      </w:pPr>
      <w:r w:rsidRPr="00B7709F">
        <w:rPr>
          <w:color w:val="303030"/>
          <w:sz w:val="20"/>
          <w:lang w:eastAsia="ru-RU"/>
        </w:rPr>
        <w:t>(3) Position (Должность)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eastAsia="ru-RU"/>
        </w:rPr>
      </w:pPr>
      <w:r w:rsidRPr="00B7709F">
        <w:rPr>
          <w:color w:val="303030"/>
          <w:sz w:val="20"/>
          <w:lang w:eastAsia="ru-RU"/>
        </w:rPr>
        <w:t>(4) Function (Функция)</w:t>
      </w:r>
    </w:p>
    <w:p w:rsidR="009804E7" w:rsidRPr="00EA326A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EA326A">
        <w:rPr>
          <w:color w:val="303030"/>
          <w:sz w:val="20"/>
          <w:lang w:val="ru-RU" w:eastAsia="ru-RU"/>
        </w:rPr>
        <w:t>21.Вторичные выходы процесса</w:t>
      </w:r>
    </w:p>
    <w:p w:rsidR="009804E7" w:rsidRPr="00EA326A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EA326A">
        <w:rPr>
          <w:color w:val="303030"/>
          <w:sz w:val="20"/>
          <w:lang w:val="ru-RU" w:eastAsia="ru-RU"/>
        </w:rPr>
        <w:t>(1) являются обязательными при выполнении любого процесса</w:t>
      </w:r>
    </w:p>
    <w:p w:rsidR="009804E7" w:rsidRPr="00EA326A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EA326A">
        <w:rPr>
          <w:b/>
          <w:color w:val="303030"/>
          <w:sz w:val="20"/>
          <w:lang w:val="ru-RU" w:eastAsia="ru-RU"/>
        </w:rPr>
        <w:t>(2) не являются целью процесса и не обязательны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обязательны для потребителей процесса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определяются входами процесса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22.Верно ли, что деятельность организации всегда надо описывать от верхнего уровня до модели окружения функции?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Нет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Только до уровня процедуры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Только для некоторых видов деятельности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Только в связи с моделью оргструктуры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23.Какая последовательность объектов корректна?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Событие-функция-событие-интерфейс процесса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Функция-событие-функция-должность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Событие-событие-должность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Функция-функция-событие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lastRenderedPageBreak/>
        <w:t>24.Под процессным подходом к управлению деятельностью организации понимается...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назначение владельцев процессов, определение поставщиков и потребителей всех процессов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(2) взгляд на деятельность организации как систему взаимосвязанных и взаимодополняющих процессов, которыми необходимо управлять для достижения целей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оптимальное распределении полномочий и ответственности в процессах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использование в организации матричной организационной структуры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(5) использование результатов моделирования предметных областей деятельности организации в процессе принятия решений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25.В каком месте модели корректно наличие объекта «интерфейс процесса»?: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Перед первым или после последнего события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После первого или перед последним событием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В середине процесса</w:t>
      </w:r>
    </w:p>
    <w:p w:rsidR="009804E7" w:rsidRPr="00B7709F" w:rsidRDefault="009804E7" w:rsidP="009804E7">
      <w:pPr>
        <w:shd w:val="clear" w:color="auto" w:fill="FFFFFF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В привязке к функции, связанной с информационными системами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26.BPM заключается в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использовании инструментов для моделирования, оптимизации или реинжиниринга бизнес-процессов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замене специалистов людьми, способными выполнять большой круг задач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появлении свойств, которые возникают, благодаря объединению элементов в единую систему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(4) соединении двух направлений - моделирования процессов и их автоматизации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(5) выявлении целостности структуры системы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(6) появлении свойств системы, которые связаны с упорядоченностью отношений элементов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(7) предоставлении участнику процесса права на принятие решения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(8) узкой специализации участников процесса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27.Сколько событий в данном описании: «Начальник утвердил документ. После этого менеджер звонит клиенту для информирования. Клиент либо согласен продолжать сотрудничество, либо отказывается от него»?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3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4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2</w:t>
      </w:r>
    </w:p>
    <w:p w:rsidR="009804E7" w:rsidRPr="00B7709F" w:rsidRDefault="009804E7" w:rsidP="009804E7">
      <w:pPr>
        <w:shd w:val="clear" w:color="auto" w:fill="FFFFFF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1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28.Количество основных процессов 13-процессной эталонной модели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7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29.Как можно охарактеризовать обобщенный уровень процессов организации: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Процессы верхнего уровня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Логика выполнения процесса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Автоматизированное выполнение шагов процесса</w:t>
      </w:r>
    </w:p>
    <w:p w:rsidR="009804E7" w:rsidRPr="00B7709F" w:rsidRDefault="009804E7" w:rsidP="009804E7">
      <w:pPr>
        <w:shd w:val="clear" w:color="auto" w:fill="FFFFFF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Группы процессов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30.Какая модель находится на самом нижнем уровне декомпозиции при описании процессов: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</w:t>
      </w:r>
      <w:r w:rsidRPr="00B7709F">
        <w:rPr>
          <w:b/>
          <w:color w:val="303030"/>
          <w:sz w:val="20"/>
          <w:lang w:val="ru-RU" w:eastAsia="ru-RU"/>
        </w:rPr>
        <w:t>1) Окружения функции (FAD)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Событийной цепочки процесса (е</w:t>
      </w:r>
      <w:r w:rsidRPr="00B7709F">
        <w:rPr>
          <w:color w:val="303030"/>
          <w:sz w:val="20"/>
          <w:lang w:eastAsia="ru-RU"/>
        </w:rPr>
        <w:t>EPC</w:t>
      </w:r>
      <w:r w:rsidRPr="00B7709F">
        <w:rPr>
          <w:color w:val="303030"/>
          <w:sz w:val="20"/>
          <w:lang w:val="ru-RU" w:eastAsia="ru-RU"/>
        </w:rPr>
        <w:t>)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Цепочки добавленной ценности (</w:t>
      </w:r>
      <w:r w:rsidRPr="00B7709F">
        <w:rPr>
          <w:color w:val="303030"/>
          <w:sz w:val="20"/>
          <w:lang w:eastAsia="ru-RU"/>
        </w:rPr>
        <w:t>VAD</w:t>
      </w:r>
      <w:r w:rsidRPr="00B7709F">
        <w:rPr>
          <w:color w:val="303030"/>
          <w:sz w:val="20"/>
          <w:lang w:val="ru-RU" w:eastAsia="ru-RU"/>
        </w:rPr>
        <w:t>)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Сценариев процесса (PSD)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31.Система управления по Тейлору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ориентирована на инициативу и развитие персонала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заложила основу для информационных систем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(3) воспринимает работника как ресурс для получения прибыли</w:t>
      </w:r>
    </w:p>
    <w:p w:rsidR="009804E7" w:rsidRPr="00B7709F" w:rsidRDefault="009804E7" w:rsidP="009804E7">
      <w:pPr>
        <w:shd w:val="clear" w:color="auto" w:fill="FFFFFF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устарела и не используется современными организациями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32.К вспомогательным бизнес-процессам часто относят: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Управление персоналом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Маркетинг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Стратегическое планирование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lastRenderedPageBreak/>
        <w:t>(4) Бюджетирование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33.В бизнес-процессе документированы только события. Можно ли смоделировать детальную процедуру еЕРС на основе этой информации?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Детальную процедуру нет, только модель событий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Невозможно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Можно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Можно только на уровне детализации процедуры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34.Преимущества процессного подхода перед функциональным подходом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более быстрое достижение результатов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(2) вектор управления - на заказчика, а не на начальника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повышается прозрачность бизнеса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есть ответственный за результат каждого процесса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35.С чего более правильно начинать описание организации?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С организационной структуры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(2) С процессов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С ресурсов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С продуктов и услуг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(5) С финансирования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36.В начале процедуры еЕРС первым объектом указан логический оператор «И». Может ли быть такая ситуация?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При определенных условиях может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(2) Нет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Если следом указано несколько функций, то может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Если следом указано несколько исполнителей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37.Непрерывная серия задач, выполняемых с целью создания выхода с целью удовлетворения запросов внутренних или внешних клиентов - это определение: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процесса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организации как системы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функции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операционной деятельности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38.Возможно ли построить основные процессы без связей между объектами по типу «предшествующий-последующий»?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Да, можно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Нет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Можно только у ограниченного числа объектов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Можно только в определенных сферах деятельности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39.Какой объект означает изменение состояния системы?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Функция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(2) Событие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Логический оператор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Должность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40.В чем суть концепции процессного управления BPM (Business Process Management)?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во внедрении инструментов для моделирования бизнес-процессов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(2) в соединении двух направлений - моделирования процессов и их автоматизации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в автоматизированном документообороте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в адаптации организации к условиям внешней среды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41.Возможно ли построить цепочку основных процессов такого типа: Снабжение комплектующими – Производство – Продажа - IT-обеспечение – Доставка?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Нет, потому что один из процессов не относится к основным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(2) Нет, потому что «</w:t>
      </w:r>
      <w:r w:rsidRPr="00B7709F">
        <w:rPr>
          <w:b/>
          <w:color w:val="303030"/>
          <w:sz w:val="20"/>
          <w:lang w:eastAsia="ru-RU"/>
        </w:rPr>
        <w:t>IT</w:t>
      </w:r>
      <w:r w:rsidRPr="00B7709F">
        <w:rPr>
          <w:b/>
          <w:color w:val="303030"/>
          <w:sz w:val="20"/>
          <w:lang w:val="ru-RU" w:eastAsia="ru-RU"/>
        </w:rPr>
        <w:t>-обеспечение» - более главный процесс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Да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lastRenderedPageBreak/>
        <w:t>(4) Да, только поменяв местами процессы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42.В регламенте процесса продажи одежды отмечено, что после функции «Согласование с клиентом цены заказа костюма», в случае отказа клиента от костюма по данной цене, процесс продажи начинается заново. На модели это отображается: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связью на момент перед начальной функцией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связью на момент после начальной функции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объектом «Событие»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объектом «Функция»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43.Референтная модель: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интегрированная в информационную систему блок-схема управления процессами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(2) рекомендуемые схемы организации деятельности организаций, разработанные для конкретных отраслей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обязательная модель при описании процессов предприятия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44.Является ли модель VAD моделью процедуры?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Нет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Да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Да, но только категория основных процессов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Да, но только категория процессов развития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45.В школе прозвенел звонок (сигнал) к началу урока. Какой объект будет соответствовать данной ситуации?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Событие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Функция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Информационная система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Логический оператор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46.Референтная модель отражает: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логику выполнения процессов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логику взаимодействия подразделений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(3) структуру процессов верхнего уровня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структуру основных процессов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47.Обязательно ли придерживаться референтной модели при моделировании верхнего уровня компании?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Нет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Обязательно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Только при моделировании основных процессов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Только при составлении метрик процессов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48.Директор может утвердить документ или направить на доработку, а также и то, и другое одновременно. Какой логический оператор этому соответствует?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ИЛИ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Исключающее ИЛИ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Никакой</w:t>
      </w:r>
    </w:p>
    <w:p w:rsidR="009804E7" w:rsidRPr="00B7709F" w:rsidRDefault="009804E7" w:rsidP="009804E7">
      <w:pPr>
        <w:shd w:val="clear" w:color="auto" w:fill="FFFFFF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И</w:t>
      </w:r>
    </w:p>
    <w:p w:rsidR="009804E7" w:rsidRPr="00B7709F" w:rsidRDefault="009804E7" w:rsidP="00F0004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49.Владелец процесса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обязательно руководитель подразделения или организации</w:t>
      </w:r>
    </w:p>
    <w:p w:rsidR="009804E7" w:rsidRPr="00B7709F" w:rsidRDefault="009804E7" w:rsidP="00F0004F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(2) лицо, имеющее полномочия и зону ответственности, а также распоряжающееся ресурсами процесса</w:t>
      </w:r>
    </w:p>
    <w:p w:rsidR="009804E7" w:rsidRPr="00B7709F" w:rsidRDefault="009804E7" w:rsidP="00F0004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лицо, руководящее процессом только один раз</w:t>
      </w:r>
    </w:p>
    <w:p w:rsidR="009804E7" w:rsidRPr="00B7709F" w:rsidRDefault="009804E7" w:rsidP="00F0004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50. Какая последовательность моделирования процессов корректна для крупной компании?</w:t>
      </w:r>
    </w:p>
    <w:p w:rsidR="009804E7" w:rsidRPr="00EA326A" w:rsidRDefault="009804E7" w:rsidP="00F0004F">
      <w:pPr>
        <w:shd w:val="clear" w:color="auto" w:fill="FFFFFF"/>
        <w:spacing w:after="60"/>
        <w:textAlignment w:val="baseline"/>
        <w:rPr>
          <w:b/>
          <w:color w:val="303030"/>
          <w:sz w:val="20"/>
          <w:lang w:eastAsia="ru-RU"/>
        </w:rPr>
      </w:pPr>
      <w:r w:rsidRPr="00EA326A">
        <w:rPr>
          <w:b/>
          <w:color w:val="303030"/>
          <w:sz w:val="20"/>
          <w:lang w:eastAsia="ru-RU"/>
        </w:rPr>
        <w:t>(1) VAD-VAD-PSD-eEPC</w:t>
      </w:r>
    </w:p>
    <w:p w:rsidR="009804E7" w:rsidRPr="00EA326A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eastAsia="ru-RU"/>
        </w:rPr>
      </w:pPr>
      <w:r w:rsidRPr="00EA326A">
        <w:rPr>
          <w:color w:val="303030"/>
          <w:sz w:val="20"/>
          <w:lang w:eastAsia="ru-RU"/>
        </w:rPr>
        <w:t>(2) eEPC-VAD-PSD-FAD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eastAsia="ru-RU"/>
        </w:rPr>
      </w:pPr>
      <w:r w:rsidRPr="00B7709F">
        <w:rPr>
          <w:color w:val="303030"/>
          <w:sz w:val="20"/>
          <w:lang w:eastAsia="ru-RU"/>
        </w:rPr>
        <w:t>(3) VAD-eEPC-VAD</w:t>
      </w:r>
    </w:p>
    <w:p w:rsidR="009804E7" w:rsidRPr="00EA326A" w:rsidRDefault="009804E7" w:rsidP="00F0004F">
      <w:pPr>
        <w:shd w:val="clear" w:color="auto" w:fill="FFFFFF"/>
        <w:spacing w:after="60"/>
        <w:textAlignment w:val="baseline"/>
        <w:rPr>
          <w:color w:val="303030"/>
          <w:sz w:val="20"/>
          <w:lang w:eastAsia="ru-RU"/>
        </w:rPr>
      </w:pPr>
      <w:r w:rsidRPr="00EA326A">
        <w:rPr>
          <w:color w:val="303030"/>
          <w:sz w:val="20"/>
          <w:lang w:eastAsia="ru-RU"/>
        </w:rPr>
        <w:t>(4) FAD-eEPC-eEPC</w:t>
      </w:r>
    </w:p>
    <w:p w:rsidR="009804E7" w:rsidRPr="00B7709F" w:rsidRDefault="009804E7" w:rsidP="00F0004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lastRenderedPageBreak/>
        <w:t>51.Возможно ли наличие в одной модели eEPC всех типов логических операторов?</w:t>
      </w:r>
    </w:p>
    <w:p w:rsidR="009804E7" w:rsidRPr="00B7709F" w:rsidRDefault="009804E7" w:rsidP="00F0004F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Да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Нет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Только в случае некоторых основных процессов</w:t>
      </w:r>
    </w:p>
    <w:p w:rsidR="009804E7" w:rsidRPr="00B7709F" w:rsidRDefault="009804E7" w:rsidP="00F0004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Только если модель описывает ошибки процесса</w:t>
      </w:r>
    </w:p>
    <w:p w:rsidR="009804E7" w:rsidRPr="00B7709F" w:rsidRDefault="009804E7" w:rsidP="00F0004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52.Понятие «бизнес-процесс» определяется, как ...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набор повторяющихся функций, которые преобразуют исходный материал и/или информацию в конечный продукт (услугу)</w:t>
      </w:r>
    </w:p>
    <w:p w:rsidR="009804E7" w:rsidRPr="00B7709F" w:rsidRDefault="009804E7" w:rsidP="00F0004F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(2) связанный набор повторяемых действий (функций), которые преобразуют исходный материал и/или информацию в конечный продукт (услугу) в соответствии с предварительно установленными правилами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набор функций, которые совместно реализуют некую политическую цель предприятия, как правило, в рамках организационной структуры, описывающей функциональные роли и отношения</w:t>
      </w:r>
    </w:p>
    <w:p w:rsidR="009804E7" w:rsidRPr="00B7709F" w:rsidRDefault="009804E7" w:rsidP="00285585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(4) одна или более связанных между собой процедур или операций (функций), которые совместно реализуют некую бизнес-задачу или политическую цель предприятия, как правило, в рамках организационной структуры, описывающей функциональные роли и отношения</w:t>
      </w:r>
    </w:p>
    <w:p w:rsidR="009804E7" w:rsidRPr="00B7709F" w:rsidRDefault="009804E7" w:rsidP="00285585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(5) совокупность взаимосвязанных и взаимодействующих видов деятельности, преобразующих входы в выходы</w:t>
      </w:r>
    </w:p>
    <w:p w:rsidR="009804E7" w:rsidRPr="00B7709F" w:rsidRDefault="009804E7" w:rsidP="00285585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(6) целевая организационная деятельность, направленная на поставку продукта внешнему потребителю при условии формирования добавочной стоимости</w:t>
      </w:r>
    </w:p>
    <w:p w:rsidR="009804E7" w:rsidRPr="00B7709F" w:rsidRDefault="009804E7" w:rsidP="00285585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53.Какая модель дает более детальное описание процесса?</w:t>
      </w:r>
    </w:p>
    <w:p w:rsidR="009804E7" w:rsidRPr="00B7709F" w:rsidRDefault="009804E7" w:rsidP="00285585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eEPC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 xml:space="preserve">(2) </w:t>
      </w:r>
      <w:r w:rsidRPr="00B7709F">
        <w:rPr>
          <w:color w:val="303030"/>
          <w:sz w:val="20"/>
          <w:lang w:eastAsia="ru-RU"/>
        </w:rPr>
        <w:t>Organizational</w:t>
      </w:r>
      <w:r w:rsidRPr="00B7709F">
        <w:rPr>
          <w:color w:val="303030"/>
          <w:sz w:val="20"/>
          <w:lang w:val="ru-RU" w:eastAsia="ru-RU"/>
        </w:rPr>
        <w:t xml:space="preserve"> </w:t>
      </w:r>
      <w:r w:rsidRPr="00B7709F">
        <w:rPr>
          <w:color w:val="303030"/>
          <w:sz w:val="20"/>
          <w:lang w:eastAsia="ru-RU"/>
        </w:rPr>
        <w:t>Chart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VAD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FAD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54.Эмерждентность заключается в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использовании инструментов для моделирования, оптимизации или реинжиниринга бизнес-процессов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замене специалистов людьми, способными выполнять большой круг задач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(3) появлении свойств, которые возникают, благодаря объединению элементов в единую систему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соединении двух направлений - моделирования процессов и их автоматизации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(5) выявлении целостности структуры системы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(6) появлении свойств системы, которые связаны с упорядоченностью отношений элементов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(7) предоставлении участнику процесса права на принятие решения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(8) узкой специализации участников процесса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55.Что такое документ или файл в модели eEPC?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Вход или выход функции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Информационная система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Функция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Событие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56.</w:t>
      </w:r>
      <w:r w:rsidR="00EF71DD">
        <w:rPr>
          <w:color w:val="303030"/>
          <w:sz w:val="20"/>
          <w:lang w:val="ru-RU" w:eastAsia="ru-RU"/>
        </w:rPr>
        <w:t xml:space="preserve"> </w:t>
      </w:r>
      <w:r w:rsidRPr="00B7709F">
        <w:rPr>
          <w:color w:val="303030"/>
          <w:sz w:val="20"/>
          <w:lang w:val="ru-RU" w:eastAsia="ru-RU"/>
        </w:rPr>
        <w:t>Количество фаз цикла Шухарта-Деминга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4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57. Что описывает модель цепочки добавленного качества Value Added Chain?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Процессы верхнего уровня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Иерархию должностей и их функций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Сценарии процесса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Ресурсное окружение процессов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58.Что такое процессный подход к управлению?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назначение владельцев процессов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(2) взгляд на бизнес как систему взаимосвязанных процессов, управляемых для достижения целей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lastRenderedPageBreak/>
        <w:t>(3) система автоматизации процессов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59.Диаграмма Organizational Chart существует для описания: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Организационной структуры и ее детализации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Иерархии только должностей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Иерархии только подразделений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Ни для чего из перечисленного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60.В соответствии со стандартом организация - это: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группа работников и необходимых средств с распределением ответственности, полномочий и взаимоотношений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совокупность процессов и ресурсов для их выполнения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система должностей и бизнес-ролей с четкими функциями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61.В организации нет должностей, только бизнес-роли. Можно ли разработать смоделировать организационную структуру?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Можно только привязав бизнес-роли к процессам модели VAD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(2) Можно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Можно только при условии наличия регламентов отделов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Невозможно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62.Хорошая связь «начальник-подчиненный»: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возможна только при функциональном управлении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возможна только при процессном управлении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невозможна при функциональном управлении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(4) возможна и при функциональном, и при процессном управлении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63.«Разработка новых продуктов, технологий и услуг» - это бизнес-процесс: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Развития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Управления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Основной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Вспомогательный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64. Что служит основой для описания деятельности?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регламенты процессов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мнения партнеров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(3) видение организации как системы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видение организации как структуры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(5) наличие инструментария моделирования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65.К какому типу процессов верхнего уровня относятся «Обучение» и «Научные исследования» в университете?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К основным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К вспомогательным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К процессам развития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К процессам управления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66. После согласования кандидатуры на вакансию с руководством менеджер по персоналу должен сообщить время собеседования соискателю и сделать пометку «Утвержден» в соответствующей форме корпоративной ИС документооборота. Как это можно отобразить?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логическим оператором «ИЛИ» после объекта «Событие» с названием «Кандидатура согласована»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(2) логическим оператором «Исключающее ИЛИ» после объекта «Событие» с названием «Кандидатура согласована»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(3) логическим оператором «И» после объекта «Событие» с названием «Кандидатура согласована»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никак нельзя, всю информацию об этом нужно отобразить в функции «Согласование кандидатуры с руководством»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67.Укажите количество фаз цикла Шухарта-Деминга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lastRenderedPageBreak/>
        <w:t>(1) ни одной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две фазы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три фазы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(4) четыре фазы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(5) шесть фаз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(6) любое количество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68. Можно ли объект организационной структуры декомпозировать на процесс?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Нет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Да, но только на процесс верхнего уровня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Да, но только объект «Организационная единица»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Да, но только на процесс верхнего уровня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69.После логического оператора «XOR» начальник либо утвердил план, либо отклонил, либо отправил на доработку. Какой логический оператор этому соответствует?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XOR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 xml:space="preserve">(2) </w:t>
      </w:r>
      <w:r w:rsidRPr="00B7709F">
        <w:rPr>
          <w:color w:val="303030"/>
          <w:sz w:val="20"/>
          <w:lang w:eastAsia="ru-RU"/>
        </w:rPr>
        <w:t>OR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 xml:space="preserve">(3) </w:t>
      </w:r>
      <w:r w:rsidRPr="00B7709F">
        <w:rPr>
          <w:color w:val="303030"/>
          <w:sz w:val="20"/>
          <w:lang w:eastAsia="ru-RU"/>
        </w:rPr>
        <w:t>AND</w:t>
      </w:r>
    </w:p>
    <w:p w:rsidR="009804E7" w:rsidRPr="00B7709F" w:rsidRDefault="009804E7" w:rsidP="009804E7">
      <w:pPr>
        <w:shd w:val="clear" w:color="auto" w:fill="FFFFFF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никакой, логические операторы в данном случае не нужны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70.Первичный вход процесса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открывается первичными поставщиками процесса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открывается вторичными поставщиками процесса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открывается владельцем процесса</w:t>
      </w:r>
    </w:p>
    <w:p w:rsidR="009804E7" w:rsidRPr="00B7709F" w:rsidRDefault="009804E7" w:rsidP="009804E7">
      <w:pPr>
        <w:shd w:val="clear" w:color="auto" w:fill="FFFFFF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открывается руководителем организации</w:t>
      </w:r>
    </w:p>
    <w:p w:rsidR="00B7709F" w:rsidRDefault="00B7709F" w:rsidP="009804E7">
      <w:pPr>
        <w:shd w:val="clear" w:color="auto" w:fill="FFFFFF"/>
        <w:rPr>
          <w:color w:val="5E5E5E"/>
          <w:szCs w:val="24"/>
          <w:lang w:val="ru-RU" w:eastAsia="ru-RU"/>
        </w:rPr>
      </w:pPr>
    </w:p>
    <w:p w:rsidR="009804E7" w:rsidRPr="00B7709F" w:rsidRDefault="009804E7" w:rsidP="009804E7">
      <w:pPr>
        <w:shd w:val="clear" w:color="auto" w:fill="FFFFFF"/>
        <w:rPr>
          <w:i/>
          <w:color w:val="5E5E5E"/>
          <w:szCs w:val="24"/>
          <w:lang w:val="ru-RU" w:eastAsia="ru-RU"/>
        </w:rPr>
      </w:pPr>
      <w:r w:rsidRPr="00B7709F">
        <w:rPr>
          <w:b/>
          <w:color w:val="5E5E5E"/>
          <w:szCs w:val="24"/>
          <w:lang w:val="ru-RU" w:eastAsia="ru-RU"/>
        </w:rPr>
        <w:t xml:space="preserve">Для </w:t>
      </w:r>
      <w:r w:rsidRPr="00B7709F">
        <w:rPr>
          <w:b/>
          <w:sz w:val="20"/>
          <w:lang w:val="ru-RU"/>
        </w:rPr>
        <w:t>ПКС-1:</w:t>
      </w:r>
      <w:r w:rsidRPr="00B7709F">
        <w:rPr>
          <w:i/>
          <w:sz w:val="20"/>
          <w:lang w:val="ru-RU"/>
        </w:rPr>
        <w:t xml:space="preserve"> Способен управлять этапами жизненного цикла методологической и технологической инфраструктуры анализа больших данных.</w:t>
      </w:r>
    </w:p>
    <w:p w:rsidR="009804E7" w:rsidRPr="009804E7" w:rsidRDefault="009804E7" w:rsidP="009804E7">
      <w:pPr>
        <w:shd w:val="clear" w:color="auto" w:fill="FFFFFF"/>
        <w:rPr>
          <w:color w:val="5E5E5E"/>
          <w:szCs w:val="24"/>
          <w:lang w:val="ru-RU" w:eastAsia="ru-RU"/>
        </w:rPr>
      </w:pPr>
    </w:p>
    <w:p w:rsidR="009804E7" w:rsidRPr="00D753CD" w:rsidRDefault="009804E7" w:rsidP="009804E7">
      <w:pPr>
        <w:shd w:val="clear" w:color="auto" w:fill="FFFFFF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  <w:sz w:val="22"/>
          <w:szCs w:val="22"/>
          <w:lang w:val="ru-RU" w:eastAsia="ru-RU"/>
        </w:rPr>
        <w:t>1.</w: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bCs/>
          <w:color w:val="5E5E5E"/>
          <w:sz w:val="22"/>
          <w:szCs w:val="22"/>
          <w:lang w:val="ru-RU" w:eastAsia="ru-RU"/>
        </w:rPr>
        <w:t xml:space="preserve">Какая бизнес-модель у </w:t>
      </w:r>
      <w:r w:rsidRPr="00D753CD">
        <w:rPr>
          <w:bCs/>
          <w:color w:val="5E5E5E"/>
          <w:sz w:val="22"/>
          <w:szCs w:val="22"/>
          <w:lang w:eastAsia="ru-RU"/>
        </w:rPr>
        <w:t>Youdo</w:t>
      </w:r>
      <w:r w:rsidRPr="00D753CD">
        <w:rPr>
          <w:bCs/>
          <w:color w:val="5E5E5E"/>
          <w:sz w:val="22"/>
          <w:szCs w:val="22"/>
          <w:lang w:val="ru-RU" w:eastAsia="ru-RU"/>
        </w:rPr>
        <w:t>.</w:t>
      </w:r>
      <w:r w:rsidRPr="00D753CD">
        <w:rPr>
          <w:bCs/>
          <w:color w:val="5E5E5E"/>
          <w:sz w:val="22"/>
          <w:szCs w:val="22"/>
          <w:lang w:eastAsia="ru-RU"/>
        </w:rPr>
        <w:t>com</w:t>
      </w:r>
      <w:r w:rsidRPr="00D753CD">
        <w:rPr>
          <w:bCs/>
          <w:color w:val="5E5E5E"/>
          <w:sz w:val="22"/>
          <w:szCs w:val="22"/>
          <w:lang w:val="ru-RU" w:eastAsia="ru-RU"/>
        </w:rPr>
        <w:t xml:space="preserve">, </w:t>
      </w:r>
      <w:r w:rsidRPr="00D753CD">
        <w:rPr>
          <w:bCs/>
          <w:color w:val="5E5E5E"/>
          <w:sz w:val="22"/>
          <w:szCs w:val="22"/>
          <w:lang w:eastAsia="ru-RU"/>
        </w:rPr>
        <w:t>Freelance</w:t>
      </w:r>
      <w:r w:rsidRPr="00D753CD">
        <w:rPr>
          <w:bCs/>
          <w:color w:val="5E5E5E"/>
          <w:sz w:val="22"/>
          <w:szCs w:val="22"/>
          <w:lang w:val="ru-RU" w:eastAsia="ru-RU"/>
        </w:rPr>
        <w:t>.</w:t>
      </w:r>
      <w:r w:rsidRPr="00D753CD">
        <w:rPr>
          <w:bCs/>
          <w:color w:val="5E5E5E"/>
          <w:sz w:val="22"/>
          <w:szCs w:val="22"/>
          <w:lang w:eastAsia="ru-RU"/>
        </w:rPr>
        <w:t>ru</w:t>
      </w:r>
      <w:r w:rsidRPr="00D753CD">
        <w:rPr>
          <w:bCs/>
          <w:color w:val="5E5E5E"/>
          <w:sz w:val="22"/>
          <w:szCs w:val="22"/>
          <w:lang w:val="ru-RU" w:eastAsia="ru-RU"/>
        </w:rPr>
        <w:t xml:space="preserve"> и прочих подобных сервисов?</w:t>
      </w:r>
      <w:r w:rsidRPr="00D753CD">
        <w:rPr>
          <w:bCs/>
          <w:color w:val="5E5E5E"/>
          <w:sz w:val="22"/>
          <w:szCs w:val="22"/>
          <w:lang w:eastAsia="ru-RU"/>
        </w:rPr>
        <w:t> </w:t>
      </w:r>
    </w:p>
    <w:p w:rsidR="009804E7" w:rsidRPr="00EA326A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8" type="#_x0000_t75" style="width:20.1pt;height:18.25pt" o:ole="">
            <v:imagedata r:id="rId8" o:title=""/>
          </v:shape>
          <w:control r:id="rId9" w:name="DefaultOcxName" w:shapeid="_x0000_i1098"/>
        </w:object>
      </w:r>
      <w:r w:rsidRPr="00D753CD">
        <w:rPr>
          <w:color w:val="5E5E5E"/>
          <w:sz w:val="22"/>
          <w:szCs w:val="22"/>
          <w:lang w:eastAsia="ru-RU"/>
        </w:rPr>
        <w:t> PaaS</w:t>
      </w:r>
    </w:p>
    <w:p w:rsidR="009804E7" w:rsidRPr="00EA326A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01" type="#_x0000_t75" style="width:20.1pt;height:18.25pt" o:ole="">
            <v:imagedata r:id="rId10" o:title=""/>
          </v:shape>
          <w:control r:id="rId11" w:name="DefaultOcxName1" w:shapeid="_x0000_i1101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EA326A">
        <w:rPr>
          <w:color w:val="5E5E5E"/>
          <w:sz w:val="22"/>
          <w:szCs w:val="22"/>
          <w:lang w:val="ru-RU" w:eastAsia="ru-RU"/>
        </w:rPr>
        <w:t>Купи-продай</w:t>
      </w:r>
    </w:p>
    <w:p w:rsidR="009804E7" w:rsidRPr="00EA326A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04" type="#_x0000_t75" style="width:20.1pt;height:18.25pt" o:ole="">
            <v:imagedata r:id="rId10" o:title=""/>
          </v:shape>
          <w:control r:id="rId12" w:name="DefaultOcxName2" w:shapeid="_x0000_i1104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EA326A">
        <w:rPr>
          <w:color w:val="5E5E5E"/>
          <w:sz w:val="22"/>
          <w:szCs w:val="22"/>
          <w:lang w:val="ru-RU" w:eastAsia="ru-RU"/>
        </w:rPr>
        <w:t>Маркетплейс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07" type="#_x0000_t75" style="width:20.1pt;height:18.25pt" o:ole="">
            <v:imagedata r:id="rId10" o:title=""/>
          </v:shape>
          <w:control r:id="rId13" w:name="DefaultOcxName3" w:shapeid="_x0000_i1107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Рекламная площадка</w:t>
      </w:r>
    </w:p>
    <w:p w:rsidR="009804E7" w:rsidRPr="00D753CD" w:rsidRDefault="009804E7" w:rsidP="009804E7">
      <w:pPr>
        <w:shd w:val="clear" w:color="auto" w:fill="FFFFFF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  <w:sz w:val="22"/>
          <w:szCs w:val="22"/>
          <w:lang w:val="ru-RU" w:eastAsia="ru-RU"/>
        </w:rPr>
        <w:t>2.</w: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bCs/>
          <w:color w:val="5E5E5E"/>
          <w:sz w:val="22"/>
          <w:szCs w:val="22"/>
          <w:lang w:val="ru-RU" w:eastAsia="ru-RU"/>
        </w:rPr>
        <w:t xml:space="preserve">Если расположить метрику </w:t>
      </w:r>
      <w:r w:rsidRPr="00D753CD">
        <w:rPr>
          <w:bCs/>
          <w:color w:val="5E5E5E"/>
          <w:sz w:val="22"/>
          <w:szCs w:val="22"/>
          <w:lang w:eastAsia="ru-RU"/>
        </w:rPr>
        <w:t>CAC</w:t>
      </w:r>
      <w:r w:rsidRPr="00D753CD">
        <w:rPr>
          <w:bCs/>
          <w:color w:val="5E5E5E"/>
          <w:sz w:val="22"/>
          <w:szCs w:val="22"/>
          <w:lang w:val="ru-RU" w:eastAsia="ru-RU"/>
        </w:rPr>
        <w:t xml:space="preserve"> (</w:t>
      </w:r>
      <w:r w:rsidRPr="00D753CD">
        <w:rPr>
          <w:bCs/>
          <w:color w:val="5E5E5E"/>
          <w:sz w:val="22"/>
          <w:szCs w:val="22"/>
          <w:lang w:eastAsia="ru-RU"/>
        </w:rPr>
        <w:t>Customer</w:t>
      </w:r>
      <w:r w:rsidRPr="00D753CD">
        <w:rPr>
          <w:bCs/>
          <w:color w:val="5E5E5E"/>
          <w:sz w:val="22"/>
          <w:szCs w:val="22"/>
          <w:lang w:val="ru-RU" w:eastAsia="ru-RU"/>
        </w:rPr>
        <w:t xml:space="preserve"> </w:t>
      </w:r>
      <w:r w:rsidRPr="00D753CD">
        <w:rPr>
          <w:bCs/>
          <w:color w:val="5E5E5E"/>
          <w:sz w:val="22"/>
          <w:szCs w:val="22"/>
          <w:lang w:eastAsia="ru-RU"/>
        </w:rPr>
        <w:t>Acquisition</w:t>
      </w:r>
      <w:r w:rsidRPr="00D753CD">
        <w:rPr>
          <w:bCs/>
          <w:color w:val="5E5E5E"/>
          <w:sz w:val="22"/>
          <w:szCs w:val="22"/>
          <w:lang w:val="ru-RU" w:eastAsia="ru-RU"/>
        </w:rPr>
        <w:t xml:space="preserve"> </w:t>
      </w:r>
      <w:r w:rsidRPr="00D753CD">
        <w:rPr>
          <w:bCs/>
          <w:color w:val="5E5E5E"/>
          <w:sz w:val="22"/>
          <w:szCs w:val="22"/>
          <w:lang w:eastAsia="ru-RU"/>
        </w:rPr>
        <w:t>Cost</w:t>
      </w:r>
      <w:r w:rsidRPr="00D753CD">
        <w:rPr>
          <w:bCs/>
          <w:color w:val="5E5E5E"/>
          <w:sz w:val="22"/>
          <w:szCs w:val="22"/>
          <w:lang w:val="ru-RU" w:eastAsia="ru-RU"/>
        </w:rPr>
        <w:t>) на стратегической карте Нортона-Каплана, в какую перспективу она попадет?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10" type="#_x0000_t75" style="width:20.1pt;height:18.25pt" o:ole="">
            <v:imagedata r:id="rId10" o:title=""/>
          </v:shape>
          <w:control r:id="rId14" w:name="DefaultOcxName4" w:shapeid="_x0000_i1110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внутренние бизнес-процессы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13" type="#_x0000_t75" style="width:20.1pt;height:18.25pt" o:ole="">
            <v:imagedata r:id="rId10" o:title=""/>
          </v:shape>
          <w:control r:id="rId15" w:name="DefaultOcxName5" w:shapeid="_x0000_i1113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финансы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16" type="#_x0000_t75" style="width:20.1pt;height:18.25pt" o:ole="">
            <v:imagedata r:id="rId8" o:title=""/>
          </v:shape>
          <w:control r:id="rId16" w:name="DefaultOcxName6" w:shapeid="_x0000_i1116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клиенты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19" type="#_x0000_t75" style="width:20.1pt;height:18.25pt" o:ole="">
            <v:imagedata r:id="rId10" o:title=""/>
          </v:shape>
          <w:control r:id="rId17" w:name="DefaultOcxName7" w:shapeid="_x0000_i1119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обучение и развитие</w:t>
      </w:r>
    </w:p>
    <w:p w:rsidR="009804E7" w:rsidRPr="00D753CD" w:rsidRDefault="009804E7" w:rsidP="009804E7">
      <w:pPr>
        <w:shd w:val="clear" w:color="auto" w:fill="FFFFFF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  <w:sz w:val="22"/>
          <w:szCs w:val="22"/>
          <w:lang w:val="ru-RU" w:eastAsia="ru-RU"/>
        </w:rPr>
        <w:t>3.</w: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bCs/>
          <w:color w:val="5E5E5E"/>
          <w:sz w:val="22"/>
          <w:szCs w:val="22"/>
          <w:lang w:val="ru-RU" w:eastAsia="ru-RU"/>
        </w:rPr>
        <w:t>Для компании, которая занимается заказной разработкой ПО, процессы определения стратегии и отстройки от конкурентов относятся к следующей категории:</w:t>
      </w:r>
    </w:p>
    <w:p w:rsidR="009804E7" w:rsidRPr="00EA326A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22" type="#_x0000_t75" style="width:20.1pt;height:18.25pt" o:ole="">
            <v:imagedata r:id="rId10" o:title=""/>
          </v:shape>
          <w:control r:id="rId18" w:name="DefaultOcxName8" w:shapeid="_x0000_i1122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EA326A">
        <w:rPr>
          <w:color w:val="5E5E5E"/>
          <w:sz w:val="22"/>
          <w:szCs w:val="22"/>
          <w:lang w:val="ru-RU" w:eastAsia="ru-RU"/>
        </w:rPr>
        <w:t>основные</w:t>
      </w:r>
    </w:p>
    <w:p w:rsidR="009804E7" w:rsidRPr="00EA326A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25" type="#_x0000_t75" style="width:20.1pt;height:18.25pt" o:ole="">
            <v:imagedata r:id="rId8" o:title=""/>
          </v:shape>
          <w:control r:id="rId19" w:name="DefaultOcxName9" w:shapeid="_x0000_i1125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EA326A">
        <w:rPr>
          <w:color w:val="5E5E5E"/>
          <w:sz w:val="22"/>
          <w:szCs w:val="22"/>
          <w:lang w:val="ru-RU" w:eastAsia="ru-RU"/>
        </w:rPr>
        <w:t>обеспечивающие</w:t>
      </w:r>
    </w:p>
    <w:p w:rsidR="009804E7" w:rsidRPr="00EA326A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28" type="#_x0000_t75" style="width:20.1pt;height:18.25pt" o:ole="">
            <v:imagedata r:id="rId10" o:title=""/>
          </v:shape>
          <w:control r:id="rId20" w:name="DefaultOcxName10" w:shapeid="_x0000_i1128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EA326A">
        <w:rPr>
          <w:color w:val="5E5E5E"/>
          <w:sz w:val="22"/>
          <w:szCs w:val="22"/>
          <w:lang w:val="ru-RU" w:eastAsia="ru-RU"/>
        </w:rPr>
        <w:t>вспомогательные</w:t>
      </w:r>
    </w:p>
    <w:p w:rsidR="009804E7" w:rsidRPr="00EA326A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lastRenderedPageBreak/>
        <w:object w:dxaOrig="225" w:dyaOrig="225">
          <v:shape id="_x0000_i1131" type="#_x0000_t75" style="width:20.1pt;height:18.25pt" o:ole="">
            <v:imagedata r:id="rId10" o:title=""/>
          </v:shape>
          <w:control r:id="rId21" w:name="DefaultOcxName11" w:shapeid="_x0000_i1131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EA326A">
        <w:rPr>
          <w:color w:val="5E5E5E"/>
          <w:sz w:val="22"/>
          <w:szCs w:val="22"/>
          <w:lang w:val="ru-RU" w:eastAsia="ru-RU"/>
        </w:rPr>
        <w:t>управляющие</w:t>
      </w:r>
    </w:p>
    <w:p w:rsidR="009804E7" w:rsidRPr="00D753CD" w:rsidRDefault="009804E7" w:rsidP="009804E7">
      <w:pPr>
        <w:shd w:val="clear" w:color="auto" w:fill="FFFFFF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  <w:sz w:val="22"/>
          <w:szCs w:val="22"/>
          <w:lang w:val="ru-RU" w:eastAsia="ru-RU"/>
        </w:rPr>
        <w:t>4.</w: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bCs/>
          <w:color w:val="5E5E5E"/>
          <w:sz w:val="22"/>
          <w:szCs w:val="22"/>
          <w:lang w:val="ru-RU" w:eastAsia="ru-RU"/>
        </w:rPr>
        <w:t>Для компании, которая занимается заказной разработкой ПО, число посетителей на сайте в день (</w:t>
      </w:r>
      <w:r w:rsidRPr="00D753CD">
        <w:rPr>
          <w:bCs/>
          <w:color w:val="5E5E5E"/>
          <w:sz w:val="22"/>
          <w:szCs w:val="22"/>
          <w:lang w:eastAsia="ru-RU"/>
        </w:rPr>
        <w:t>DAU</w:t>
      </w:r>
      <w:r w:rsidRPr="00D753CD">
        <w:rPr>
          <w:bCs/>
          <w:color w:val="5E5E5E"/>
          <w:sz w:val="22"/>
          <w:szCs w:val="22"/>
          <w:lang w:val="ru-RU" w:eastAsia="ru-RU"/>
        </w:rPr>
        <w:t>) будет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34" type="#_x0000_t75" style="width:20.1pt;height:18.25pt" o:ole="">
            <v:imagedata r:id="rId10" o:title=""/>
          </v:shape>
          <w:control r:id="rId22" w:name="DefaultOcxName12" w:shapeid="_x0000_i1134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 xml:space="preserve">метрикой оценки успеха процессов </w:t>
      </w:r>
      <w:r w:rsidRPr="00D753CD">
        <w:rPr>
          <w:color w:val="5E5E5E"/>
          <w:sz w:val="22"/>
          <w:szCs w:val="22"/>
          <w:lang w:eastAsia="ru-RU"/>
        </w:rPr>
        <w:t>SEO</w:t>
      </w:r>
      <w:r w:rsidRPr="00D753CD">
        <w:rPr>
          <w:color w:val="5E5E5E"/>
          <w:sz w:val="22"/>
          <w:szCs w:val="22"/>
          <w:lang w:val="ru-RU" w:eastAsia="ru-RU"/>
        </w:rPr>
        <w:t>-продвижения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37" type="#_x0000_t75" style="width:20.1pt;height:18.25pt" o:ole="">
            <v:imagedata r:id="rId8" o:title=""/>
          </v:shape>
          <w:control r:id="rId23" w:name="DefaultOcxName13" w:shapeid="_x0000_i1137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ключевым показателем эффективности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40" type="#_x0000_t75" style="width:20.1pt;height:18.25pt" o:ole="">
            <v:imagedata r:id="rId10" o:title=""/>
          </v:shape>
          <w:control r:id="rId24" w:name="DefaultOcxName14" w:shapeid="_x0000_i1140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важной бизнес-метрикой</w:t>
      </w:r>
    </w:p>
    <w:p w:rsidR="009804E7" w:rsidRPr="00EA326A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43" type="#_x0000_t75" style="width:20.1pt;height:18.25pt" o:ole="">
            <v:imagedata r:id="rId10" o:title=""/>
          </v:shape>
          <w:control r:id="rId25" w:name="DefaultOcxName15" w:shapeid="_x0000_i1143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EA326A">
        <w:rPr>
          <w:color w:val="5E5E5E"/>
          <w:sz w:val="22"/>
          <w:szCs w:val="22"/>
          <w:lang w:val="ru-RU" w:eastAsia="ru-RU"/>
        </w:rPr>
        <w:t>продуктовым показателем</w:t>
      </w:r>
    </w:p>
    <w:p w:rsidR="009804E7" w:rsidRPr="00D753CD" w:rsidRDefault="009804E7" w:rsidP="009804E7">
      <w:pPr>
        <w:shd w:val="clear" w:color="auto" w:fill="FFFFFF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  <w:sz w:val="22"/>
          <w:szCs w:val="22"/>
          <w:lang w:val="ru-RU" w:eastAsia="ru-RU"/>
        </w:rPr>
        <w:t>5.</w: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bCs/>
          <w:color w:val="5E5E5E"/>
          <w:sz w:val="22"/>
          <w:szCs w:val="22"/>
          <w:lang w:val="ru-RU" w:eastAsia="ru-RU"/>
        </w:rPr>
        <w:t>Бизнес-модель компании — это</w:t>
      </w:r>
      <w:r w:rsidRPr="00D753CD">
        <w:rPr>
          <w:bCs/>
          <w:color w:val="5E5E5E"/>
          <w:sz w:val="22"/>
          <w:szCs w:val="22"/>
          <w:lang w:eastAsia="ru-RU"/>
        </w:rPr>
        <w:t> 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46" type="#_x0000_t75" style="width:20.1pt;height:18.25pt" o:ole="">
            <v:imagedata r:id="rId8" o:title=""/>
          </v:shape>
          <w:control r:id="rId26" w:name="DefaultOcxName16" w:shapeid="_x0000_i1146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бизнес-архитектура предприятия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49" type="#_x0000_t75" style="width:20.1pt;height:18.25pt" o:ole="">
            <v:imagedata r:id="rId10" o:title=""/>
          </v:shape>
          <w:control r:id="rId27" w:name="DefaultOcxName17" w:shapeid="_x0000_i1149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модель бизнес-процессов предприятия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52" type="#_x0000_t75" style="width:20.1pt;height:18.25pt" o:ole="">
            <v:imagedata r:id="rId10" o:title=""/>
          </v:shape>
          <w:control r:id="rId28" w:name="DefaultOcxName18" w:shapeid="_x0000_i1152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концептуальное описание предпринимательской деятельности, которое описывает, как предприятие получает доход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55" type="#_x0000_t75" style="width:20.1pt;height:18.25pt" o:ole="">
            <v:imagedata r:id="rId10" o:title=""/>
          </v:shape>
          <w:control r:id="rId29" w:name="DefaultOcxName19" w:shapeid="_x0000_i1155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набор стратегически важных целей предприятия и показателей их достижения</w:t>
      </w:r>
    </w:p>
    <w:p w:rsidR="009804E7" w:rsidRPr="00D753CD" w:rsidRDefault="009804E7" w:rsidP="009804E7">
      <w:pPr>
        <w:shd w:val="clear" w:color="auto" w:fill="FFFFFF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  <w:sz w:val="22"/>
          <w:szCs w:val="22"/>
          <w:lang w:val="ru-RU" w:eastAsia="ru-RU"/>
        </w:rPr>
        <w:t>6.</w: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bCs/>
          <w:color w:val="5E5E5E"/>
          <w:sz w:val="22"/>
          <w:szCs w:val="22"/>
          <w:lang w:val="ru-RU" w:eastAsia="ru-RU"/>
        </w:rPr>
        <w:t>Для компании, которая занимается заказной разработкой ПО, процессы содержания парковки для клиентов с целью обеспечения их комфорта и повышения удовлетворенности, будут занимать следующее место в цепочке создания ценности: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58" type="#_x0000_t75" style="width:20.1pt;height:18.25pt" o:ole="">
            <v:imagedata r:id="rId10" o:title=""/>
          </v:shape>
          <w:control r:id="rId30" w:name="DefaultOcxName20" w:shapeid="_x0000_i1158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являться управляющими процессами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61" type="#_x0000_t75" style="width:20.1pt;height:18.25pt" o:ole="">
            <v:imagedata r:id="rId8" o:title=""/>
          </v:shape>
          <w:control r:id="rId31" w:name="DefaultOcxName21" w:shapeid="_x0000_i1161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относиться к поддерживающим (вспомогательным) процессам управления инфраструктурой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64" type="#_x0000_t75" style="width:20.1pt;height:18.25pt" o:ole="">
            <v:imagedata r:id="rId10" o:title=""/>
          </v:shape>
          <w:control r:id="rId32" w:name="DefaultOcxName22" w:shapeid="_x0000_i1164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вообще не имеют отношения к цепочке создания ценности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67" type="#_x0000_t75" style="width:20.1pt;height:18.25pt" o:ole="">
            <v:imagedata r:id="rId10" o:title=""/>
          </v:shape>
          <w:control r:id="rId33" w:name="DefaultOcxName23" w:shapeid="_x0000_i1167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входить в основную цепочку создания ценности</w:t>
      </w:r>
    </w:p>
    <w:p w:rsidR="009804E7" w:rsidRPr="00D753CD" w:rsidRDefault="009804E7" w:rsidP="009804E7">
      <w:pPr>
        <w:shd w:val="clear" w:color="auto" w:fill="FFFFFF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  <w:sz w:val="22"/>
          <w:szCs w:val="22"/>
          <w:lang w:val="ru-RU" w:eastAsia="ru-RU"/>
        </w:rPr>
        <w:t>7.</w: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bCs/>
          <w:color w:val="5E5E5E"/>
          <w:sz w:val="22"/>
          <w:szCs w:val="22"/>
          <w:lang w:val="ru-RU" w:eastAsia="ru-RU"/>
        </w:rPr>
        <w:t>Можно ли для одного предприятия составить несколько цепочек создания ценности?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70" type="#_x0000_t75" style="width:20.1pt;height:18.25pt" o:ole="">
            <v:imagedata r:id="rId10" o:title=""/>
          </v:shape>
          <w:control r:id="rId34" w:name="DefaultOcxName24" w:shapeid="_x0000_i1170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Нет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73" type="#_x0000_t75" style="width:20.1pt;height:18.25pt" o:ole="">
            <v:imagedata r:id="rId8" o:title=""/>
          </v:shape>
          <w:control r:id="rId35" w:name="DefaultOcxName25" w:shapeid="_x0000_i1173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Да</w:t>
      </w:r>
    </w:p>
    <w:p w:rsidR="009804E7" w:rsidRPr="00D753CD" w:rsidRDefault="009804E7" w:rsidP="009804E7">
      <w:pPr>
        <w:shd w:val="clear" w:color="auto" w:fill="FFFFFF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  <w:sz w:val="22"/>
          <w:szCs w:val="22"/>
          <w:lang w:val="ru-RU" w:eastAsia="ru-RU"/>
        </w:rPr>
        <w:t>8.</w: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bCs/>
          <w:color w:val="5E5E5E"/>
          <w:sz w:val="22"/>
          <w:szCs w:val="22"/>
          <w:lang w:val="ru-RU" w:eastAsia="ru-RU"/>
        </w:rPr>
        <w:t xml:space="preserve">Какие расходы включаются в </w:t>
      </w:r>
      <w:r w:rsidRPr="00D753CD">
        <w:rPr>
          <w:bCs/>
          <w:color w:val="5E5E5E"/>
          <w:sz w:val="22"/>
          <w:szCs w:val="22"/>
          <w:lang w:eastAsia="ru-RU"/>
        </w:rPr>
        <w:t>CAC</w:t>
      </w:r>
      <w:r w:rsidRPr="00D753CD">
        <w:rPr>
          <w:bCs/>
          <w:color w:val="5E5E5E"/>
          <w:sz w:val="22"/>
          <w:szCs w:val="22"/>
          <w:lang w:val="ru-RU" w:eastAsia="ru-RU"/>
        </w:rPr>
        <w:t xml:space="preserve"> (</w:t>
      </w:r>
      <w:r w:rsidRPr="00D753CD">
        <w:rPr>
          <w:bCs/>
          <w:color w:val="5E5E5E"/>
          <w:sz w:val="22"/>
          <w:szCs w:val="22"/>
          <w:lang w:eastAsia="ru-RU"/>
        </w:rPr>
        <w:t>Customer</w:t>
      </w:r>
      <w:r w:rsidRPr="00D753CD">
        <w:rPr>
          <w:bCs/>
          <w:color w:val="5E5E5E"/>
          <w:sz w:val="22"/>
          <w:szCs w:val="22"/>
          <w:lang w:val="ru-RU" w:eastAsia="ru-RU"/>
        </w:rPr>
        <w:t xml:space="preserve"> </w:t>
      </w:r>
      <w:r w:rsidRPr="00D753CD">
        <w:rPr>
          <w:bCs/>
          <w:color w:val="5E5E5E"/>
          <w:sz w:val="22"/>
          <w:szCs w:val="22"/>
          <w:lang w:eastAsia="ru-RU"/>
        </w:rPr>
        <w:t>Acquisition</w:t>
      </w:r>
      <w:r w:rsidRPr="00D753CD">
        <w:rPr>
          <w:bCs/>
          <w:color w:val="5E5E5E"/>
          <w:sz w:val="22"/>
          <w:szCs w:val="22"/>
          <w:lang w:val="ru-RU" w:eastAsia="ru-RU"/>
        </w:rPr>
        <w:t xml:space="preserve"> </w:t>
      </w:r>
      <w:r w:rsidRPr="00D753CD">
        <w:rPr>
          <w:bCs/>
          <w:color w:val="5E5E5E"/>
          <w:sz w:val="22"/>
          <w:szCs w:val="22"/>
          <w:lang w:eastAsia="ru-RU"/>
        </w:rPr>
        <w:t>Cost</w:t>
      </w:r>
      <w:r w:rsidRPr="00D753CD">
        <w:rPr>
          <w:bCs/>
          <w:color w:val="5E5E5E"/>
          <w:sz w:val="22"/>
          <w:szCs w:val="22"/>
          <w:lang w:val="ru-RU" w:eastAsia="ru-RU"/>
        </w:rPr>
        <w:t>)?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76" type="#_x0000_t75" style="width:20.1pt;height:18.25pt" o:ole="">
            <v:imagedata r:id="rId10" o:title=""/>
          </v:shape>
          <w:control r:id="rId36" w:name="DefaultOcxName26" w:shapeid="_x0000_i1176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переменные расходы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79" type="#_x0000_t75" style="width:20.1pt;height:18.25pt" o:ole="">
            <v:imagedata r:id="rId10" o:title=""/>
          </v:shape>
          <w:control r:id="rId37" w:name="DefaultOcxName27" w:shapeid="_x0000_i1179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 xml:space="preserve">все расходы на маркетинг и продвижение: бюджеты на рекламные кампании, оплата труда задействованных специалистов (маркетолог, копирайтер, организатор </w:t>
      </w:r>
      <w:r w:rsidRPr="00D753CD">
        <w:rPr>
          <w:color w:val="5E5E5E"/>
          <w:sz w:val="22"/>
          <w:szCs w:val="22"/>
          <w:lang w:eastAsia="ru-RU"/>
        </w:rPr>
        <w:t>PR</w:t>
      </w:r>
      <w:r w:rsidRPr="00D753CD">
        <w:rPr>
          <w:color w:val="5E5E5E"/>
          <w:sz w:val="22"/>
          <w:szCs w:val="22"/>
          <w:lang w:val="ru-RU" w:eastAsia="ru-RU"/>
        </w:rPr>
        <w:t>-мероприятия), лицензии за сервисы рассылок (</w:t>
      </w:r>
      <w:r w:rsidRPr="00D753CD">
        <w:rPr>
          <w:color w:val="5E5E5E"/>
          <w:sz w:val="22"/>
          <w:szCs w:val="22"/>
          <w:lang w:eastAsia="ru-RU"/>
        </w:rPr>
        <w:t>email</w:t>
      </w:r>
      <w:r w:rsidRPr="00D753CD">
        <w:rPr>
          <w:color w:val="5E5E5E"/>
          <w:sz w:val="22"/>
          <w:szCs w:val="22"/>
          <w:lang w:val="ru-RU" w:eastAsia="ru-RU"/>
        </w:rPr>
        <w:t xml:space="preserve">, смс, </w:t>
      </w:r>
      <w:r w:rsidRPr="00D753CD">
        <w:rPr>
          <w:color w:val="5E5E5E"/>
          <w:sz w:val="22"/>
          <w:szCs w:val="22"/>
          <w:lang w:eastAsia="ru-RU"/>
        </w:rPr>
        <w:t>tg</w:t>
      </w:r>
      <w:r w:rsidRPr="00D753CD">
        <w:rPr>
          <w:color w:val="5E5E5E"/>
          <w:sz w:val="22"/>
          <w:szCs w:val="22"/>
          <w:lang w:val="ru-RU" w:eastAsia="ru-RU"/>
        </w:rPr>
        <w:t xml:space="preserve"> и пр.)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82" type="#_x0000_t75" style="width:20.1pt;height:18.25pt" o:ole="">
            <v:imagedata r:id="rId8" o:title=""/>
          </v:shape>
          <w:control r:id="rId38" w:name="DefaultOcxName28" w:shapeid="_x0000_i1182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только бюджеты на рекламные кампании по продвижению в соцсетях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85" type="#_x0000_t75" style="width:20.1pt;height:18.25pt" o:ole="">
            <v:imagedata r:id="rId10" o:title=""/>
          </v:shape>
          <w:control r:id="rId39" w:name="DefaultOcxName29" w:shapeid="_x0000_i1185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постоянные расходы</w:t>
      </w:r>
    </w:p>
    <w:p w:rsidR="009804E7" w:rsidRPr="00D753CD" w:rsidRDefault="009804E7" w:rsidP="009804E7">
      <w:pPr>
        <w:shd w:val="clear" w:color="auto" w:fill="FFFFFF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  <w:sz w:val="22"/>
          <w:szCs w:val="22"/>
          <w:lang w:val="ru-RU" w:eastAsia="ru-RU"/>
        </w:rPr>
        <w:t>9.</w: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bCs/>
          <w:color w:val="5E5E5E"/>
          <w:sz w:val="22"/>
          <w:szCs w:val="22"/>
          <w:lang w:val="ru-RU" w:eastAsia="ru-RU"/>
        </w:rPr>
        <w:t>Может ли одно предприятие совмещать несколько бизнес-моделей, например, маркетплейс и рекламная площадка одновременно?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88" type="#_x0000_t75" style="width:20.1pt;height:18.25pt" o:ole="">
            <v:imagedata r:id="rId10" o:title=""/>
          </v:shape>
          <w:control r:id="rId40" w:name="DefaultOcxName30" w:shapeid="_x0000_i1188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Да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91" type="#_x0000_t75" style="width:20.1pt;height:18.25pt" o:ole="">
            <v:imagedata r:id="rId8" o:title=""/>
          </v:shape>
          <w:control r:id="rId41" w:name="DefaultOcxName31" w:shapeid="_x0000_i1191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Нет</w:t>
      </w:r>
    </w:p>
    <w:p w:rsidR="009804E7" w:rsidRPr="00D753CD" w:rsidRDefault="009804E7" w:rsidP="009804E7">
      <w:pPr>
        <w:shd w:val="clear" w:color="auto" w:fill="FFFFFF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  <w:sz w:val="22"/>
          <w:szCs w:val="22"/>
          <w:lang w:val="ru-RU" w:eastAsia="ru-RU"/>
        </w:rPr>
        <w:lastRenderedPageBreak/>
        <w:t>10.</w: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bCs/>
          <w:color w:val="5E5E5E"/>
          <w:sz w:val="22"/>
          <w:szCs w:val="22"/>
          <w:lang w:val="ru-RU" w:eastAsia="ru-RU"/>
        </w:rPr>
        <w:t>Что нельзя описать в классической канве бизнес-модели?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94" type="#_x0000_t75" style="width:20.1pt;height:18.25pt" o:ole="">
            <v:imagedata r:id="rId10" o:title=""/>
          </v:shape>
          <w:control r:id="rId42" w:name="DefaultOcxName32" w:shapeid="_x0000_i1194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влияние на внешний мир (социум, экология)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97" type="#_x0000_t75" style="width:20.1pt;height:18.25pt" o:ole="">
            <v:imagedata r:id="rId10" o:title=""/>
          </v:shape>
          <w:control r:id="rId43" w:name="DefaultOcxName33" w:shapeid="_x0000_i1197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статьи расходов компании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200" type="#_x0000_t75" style="width:20.1pt;height:18.25pt" o:ole="">
            <v:imagedata r:id="rId8" o:title=""/>
          </v:shape>
          <w:control r:id="rId44" w:name="DefaultOcxName34" w:shapeid="_x0000_i1200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виды отношений с клиентами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203" type="#_x0000_t75" style="width:20.1pt;height:18.25pt" o:ole="">
            <v:imagedata r:id="rId10" o:title=""/>
          </v:shape>
          <w:control r:id="rId45" w:name="DefaultOcxName35" w:shapeid="_x0000_i1203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перечень контрагентов</w:t>
      </w:r>
    </w:p>
    <w:p w:rsidR="009804E7" w:rsidRPr="009804E7" w:rsidRDefault="009804E7" w:rsidP="009804E7">
      <w:pPr>
        <w:pStyle w:val="afd"/>
        <w:ind w:left="720"/>
        <w:rPr>
          <w:sz w:val="22"/>
        </w:rPr>
      </w:pPr>
    </w:p>
    <w:p w:rsidR="008155B5" w:rsidRPr="009804E7" w:rsidRDefault="008155B5" w:rsidP="003A6F5B">
      <w:pPr>
        <w:pStyle w:val="35"/>
        <w:keepNext/>
        <w:keepLines/>
        <w:shd w:val="clear" w:color="auto" w:fill="auto"/>
        <w:spacing w:after="0" w:line="311" w:lineRule="exact"/>
        <w:ind w:right="-1"/>
        <w:jc w:val="right"/>
        <w:rPr>
          <w:b w:val="0"/>
          <w:bCs w:val="0"/>
          <w:iCs/>
          <w:sz w:val="22"/>
          <w:szCs w:val="22"/>
        </w:rPr>
      </w:pPr>
    </w:p>
    <w:p w:rsidR="008155B5" w:rsidRPr="004C1013" w:rsidRDefault="008155B5" w:rsidP="003A6F5B">
      <w:pPr>
        <w:pStyle w:val="35"/>
        <w:keepNext/>
        <w:keepLines/>
        <w:shd w:val="clear" w:color="auto" w:fill="auto"/>
        <w:spacing w:after="0" w:line="311" w:lineRule="exact"/>
        <w:ind w:right="-1"/>
        <w:jc w:val="right"/>
        <w:rPr>
          <w:b w:val="0"/>
          <w:bCs w:val="0"/>
          <w:iCs/>
          <w:sz w:val="24"/>
          <w:szCs w:val="24"/>
        </w:rPr>
      </w:pPr>
    </w:p>
    <w:sectPr w:rsidR="008155B5" w:rsidRPr="004C1013" w:rsidSect="007D48E5">
      <w:headerReference w:type="default" r:id="rId46"/>
      <w:footerReference w:type="default" r:id="rId47"/>
      <w:footnotePr>
        <w:pos w:val="beneathText"/>
      </w:footnotePr>
      <w:pgSz w:w="11905" w:h="16837" w:code="9"/>
      <w:pgMar w:top="1134" w:right="851" w:bottom="992" w:left="1701" w:header="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585" w:rsidRDefault="00285585">
      <w:r>
        <w:separator/>
      </w:r>
    </w:p>
  </w:endnote>
  <w:endnote w:type="continuationSeparator" w:id="0">
    <w:p w:rsidR="00285585" w:rsidRDefault="00285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5314861"/>
      <w:docPartObj>
        <w:docPartGallery w:val="Page Numbers (Bottom of Page)"/>
        <w:docPartUnique/>
      </w:docPartObj>
    </w:sdtPr>
    <w:sdtEndPr/>
    <w:sdtContent>
      <w:p w:rsidR="00285585" w:rsidRDefault="00285585" w:rsidP="000D5DC5">
        <w:pPr>
          <w:pStyle w:val="ad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4367" w:rsidRPr="00684367">
          <w:rPr>
            <w:noProof/>
            <w:lang w:val="ru-RU"/>
          </w:rPr>
          <w:t>2</w:t>
        </w:r>
        <w:r>
          <w:fldChar w:fldCharType="end"/>
        </w:r>
      </w:p>
    </w:sdtContent>
  </w:sdt>
  <w:p w:rsidR="00285585" w:rsidRDefault="00285585" w:rsidP="000D5DC5">
    <w:pPr>
      <w:pStyle w:val="ad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585" w:rsidRDefault="00285585">
      <w:r>
        <w:separator/>
      </w:r>
    </w:p>
  </w:footnote>
  <w:footnote w:type="continuationSeparator" w:id="0">
    <w:p w:rsidR="00285585" w:rsidRDefault="002855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585" w:rsidRDefault="00285585" w:rsidP="00F87D28">
    <w:pPr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8"/>
    <w:lvl w:ilvl="0">
      <w:start w:val="1"/>
      <w:numFmt w:val="bullet"/>
      <w:lvlText w:val=""/>
      <w:lvlJc w:val="left"/>
      <w:pPr>
        <w:tabs>
          <w:tab w:val="num" w:pos="1746"/>
        </w:tabs>
        <w:ind w:left="1746" w:hanging="360"/>
      </w:pPr>
      <w:rPr>
        <w:rFonts w:ascii="Symbol" w:hAnsi="Symbol"/>
        <w:b w:val="0"/>
        <w:i w:val="0"/>
        <w:sz w:val="28"/>
        <w:szCs w:val="28"/>
      </w:rPr>
    </w:lvl>
  </w:abstractNum>
  <w:abstractNum w:abstractNumId="2">
    <w:nsid w:val="00000003"/>
    <w:multiLevelType w:val="singleLevel"/>
    <w:tmpl w:val="00000003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9"/>
    <w:lvl w:ilvl="0">
      <w:start w:val="1"/>
      <w:numFmt w:val="decimal"/>
      <w:lvlText w:val="2.%1.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/>
      </w:rPr>
    </w:lvl>
  </w:abstractNum>
  <w:abstractNum w:abstractNumId="4">
    <w:nsid w:val="0000000B"/>
    <w:multiLevelType w:val="multilevel"/>
    <w:tmpl w:val="817C15C8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CA7E77"/>
    <w:multiLevelType w:val="hybridMultilevel"/>
    <w:tmpl w:val="E3D4BD2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C57046D"/>
    <w:multiLevelType w:val="hybridMultilevel"/>
    <w:tmpl w:val="21A08040"/>
    <w:lvl w:ilvl="0" w:tplc="3BD2375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F5035AF"/>
    <w:multiLevelType w:val="hybridMultilevel"/>
    <w:tmpl w:val="51FC9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355F6E"/>
    <w:multiLevelType w:val="hybridMultilevel"/>
    <w:tmpl w:val="6C80C966"/>
    <w:lvl w:ilvl="0" w:tplc="92DEC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406A6E"/>
    <w:multiLevelType w:val="hybridMultilevel"/>
    <w:tmpl w:val="482405DC"/>
    <w:lvl w:ilvl="0" w:tplc="F322F5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4C02CF7"/>
    <w:multiLevelType w:val="hybridMultilevel"/>
    <w:tmpl w:val="EF369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58684E"/>
    <w:multiLevelType w:val="hybridMultilevel"/>
    <w:tmpl w:val="AE3E35B4"/>
    <w:lvl w:ilvl="0" w:tplc="3BD2375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A6F398F"/>
    <w:multiLevelType w:val="hybridMultilevel"/>
    <w:tmpl w:val="E7C0313A"/>
    <w:lvl w:ilvl="0" w:tplc="0B9004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CB0528F"/>
    <w:multiLevelType w:val="hybridMultilevel"/>
    <w:tmpl w:val="21A08040"/>
    <w:lvl w:ilvl="0" w:tplc="3BD2375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1F8E505D"/>
    <w:multiLevelType w:val="hybridMultilevel"/>
    <w:tmpl w:val="E7C0313A"/>
    <w:lvl w:ilvl="0" w:tplc="0B9004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4214662"/>
    <w:multiLevelType w:val="hybridMultilevel"/>
    <w:tmpl w:val="AF700014"/>
    <w:lvl w:ilvl="0" w:tplc="93D037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52370A"/>
    <w:multiLevelType w:val="hybridMultilevel"/>
    <w:tmpl w:val="21A08040"/>
    <w:lvl w:ilvl="0" w:tplc="3BD2375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8226822"/>
    <w:multiLevelType w:val="hybridMultilevel"/>
    <w:tmpl w:val="21A08040"/>
    <w:lvl w:ilvl="0" w:tplc="3BD2375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8EE77B9"/>
    <w:multiLevelType w:val="hybridMultilevel"/>
    <w:tmpl w:val="E7C0313A"/>
    <w:lvl w:ilvl="0" w:tplc="0B9004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DA55F90"/>
    <w:multiLevelType w:val="hybridMultilevel"/>
    <w:tmpl w:val="F550A370"/>
    <w:lvl w:ilvl="0" w:tplc="5D4C925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2EC16BF0"/>
    <w:multiLevelType w:val="hybridMultilevel"/>
    <w:tmpl w:val="8A4C1080"/>
    <w:lvl w:ilvl="0" w:tplc="CF30E3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0FF620C"/>
    <w:multiLevelType w:val="hybridMultilevel"/>
    <w:tmpl w:val="E7C0313A"/>
    <w:lvl w:ilvl="0" w:tplc="0B9004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1C3555A"/>
    <w:multiLevelType w:val="hybridMultilevel"/>
    <w:tmpl w:val="675CC80E"/>
    <w:lvl w:ilvl="0" w:tplc="5D4C92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646F39"/>
    <w:multiLevelType w:val="hybridMultilevel"/>
    <w:tmpl w:val="5E4AC074"/>
    <w:lvl w:ilvl="0" w:tplc="3BD23752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66D3430"/>
    <w:multiLevelType w:val="hybridMultilevel"/>
    <w:tmpl w:val="114613BE"/>
    <w:lvl w:ilvl="0" w:tplc="CF30E3F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372263D3"/>
    <w:multiLevelType w:val="hybridMultilevel"/>
    <w:tmpl w:val="69462134"/>
    <w:lvl w:ilvl="0" w:tplc="3D2898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38403D6C"/>
    <w:multiLevelType w:val="hybridMultilevel"/>
    <w:tmpl w:val="E7C0313A"/>
    <w:lvl w:ilvl="0" w:tplc="0B9004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409586D"/>
    <w:multiLevelType w:val="hybridMultilevel"/>
    <w:tmpl w:val="B294777C"/>
    <w:lvl w:ilvl="0" w:tplc="0B9004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72768A7"/>
    <w:multiLevelType w:val="hybridMultilevel"/>
    <w:tmpl w:val="E7C0313A"/>
    <w:lvl w:ilvl="0" w:tplc="0B9004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9D412A4"/>
    <w:multiLevelType w:val="hybridMultilevel"/>
    <w:tmpl w:val="0C1CF31A"/>
    <w:lvl w:ilvl="0" w:tplc="3D2898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D2554B3"/>
    <w:multiLevelType w:val="hybridMultilevel"/>
    <w:tmpl w:val="E7C0313A"/>
    <w:lvl w:ilvl="0" w:tplc="0B9004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E822050"/>
    <w:multiLevelType w:val="hybridMultilevel"/>
    <w:tmpl w:val="955A10B6"/>
    <w:lvl w:ilvl="0" w:tplc="F322F5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0075E1C"/>
    <w:multiLevelType w:val="hybridMultilevel"/>
    <w:tmpl w:val="E7C0313A"/>
    <w:lvl w:ilvl="0" w:tplc="0B9004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5880F98"/>
    <w:multiLevelType w:val="hybridMultilevel"/>
    <w:tmpl w:val="EB582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20444A"/>
    <w:multiLevelType w:val="hybridMultilevel"/>
    <w:tmpl w:val="990E5DCC"/>
    <w:lvl w:ilvl="0" w:tplc="CF30E3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583C3DAE"/>
    <w:multiLevelType w:val="hybridMultilevel"/>
    <w:tmpl w:val="53E85780"/>
    <w:lvl w:ilvl="0" w:tplc="6F0A301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5AC20048"/>
    <w:multiLevelType w:val="hybridMultilevel"/>
    <w:tmpl w:val="52B43F50"/>
    <w:lvl w:ilvl="0" w:tplc="E88AA6F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40404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632A6D"/>
    <w:multiLevelType w:val="hybridMultilevel"/>
    <w:tmpl w:val="32B4A7EC"/>
    <w:lvl w:ilvl="0" w:tplc="93D037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D1E06F6"/>
    <w:multiLevelType w:val="hybridMultilevel"/>
    <w:tmpl w:val="9B6E45A4"/>
    <w:lvl w:ilvl="0" w:tplc="E78ED96E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7916D9"/>
    <w:multiLevelType w:val="hybridMultilevel"/>
    <w:tmpl w:val="454E2DFE"/>
    <w:lvl w:ilvl="0" w:tplc="CD9A2FE8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5F045EC8"/>
    <w:multiLevelType w:val="hybridMultilevel"/>
    <w:tmpl w:val="AE3E35B4"/>
    <w:lvl w:ilvl="0" w:tplc="3BD2375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5F4D63A5"/>
    <w:multiLevelType w:val="hybridMultilevel"/>
    <w:tmpl w:val="FA1473E4"/>
    <w:lvl w:ilvl="0" w:tplc="93D037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38D5D7D"/>
    <w:multiLevelType w:val="hybridMultilevel"/>
    <w:tmpl w:val="E7C0313A"/>
    <w:lvl w:ilvl="0" w:tplc="0B9004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668F369C"/>
    <w:multiLevelType w:val="hybridMultilevel"/>
    <w:tmpl w:val="0BA62234"/>
    <w:lvl w:ilvl="0" w:tplc="E78ED96E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67CF3D27"/>
    <w:multiLevelType w:val="hybridMultilevel"/>
    <w:tmpl w:val="75B63374"/>
    <w:lvl w:ilvl="0" w:tplc="04245A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698C7AE2"/>
    <w:multiLevelType w:val="hybridMultilevel"/>
    <w:tmpl w:val="5BB82400"/>
    <w:lvl w:ilvl="0" w:tplc="825C6D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6DA34B44"/>
    <w:multiLevelType w:val="hybridMultilevel"/>
    <w:tmpl w:val="53F2FBA8"/>
    <w:lvl w:ilvl="0" w:tplc="04245A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7A817B4A"/>
    <w:multiLevelType w:val="hybridMultilevel"/>
    <w:tmpl w:val="EF369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6157B2"/>
    <w:multiLevelType w:val="hybridMultilevel"/>
    <w:tmpl w:val="AE3E35B4"/>
    <w:lvl w:ilvl="0" w:tplc="3BD2375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>
    <w:nsid w:val="7F8D1BDB"/>
    <w:multiLevelType w:val="hybridMultilevel"/>
    <w:tmpl w:val="3B3A8688"/>
    <w:lvl w:ilvl="0" w:tplc="CF30E3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4"/>
  </w:num>
  <w:num w:numId="3">
    <w:abstractNumId w:val="49"/>
  </w:num>
  <w:num w:numId="4">
    <w:abstractNumId w:val="20"/>
  </w:num>
  <w:num w:numId="5">
    <w:abstractNumId w:val="34"/>
  </w:num>
  <w:num w:numId="6">
    <w:abstractNumId w:val="45"/>
  </w:num>
  <w:num w:numId="7">
    <w:abstractNumId w:val="35"/>
  </w:num>
  <w:num w:numId="8">
    <w:abstractNumId w:val="31"/>
  </w:num>
  <w:num w:numId="9">
    <w:abstractNumId w:val="9"/>
  </w:num>
  <w:num w:numId="10">
    <w:abstractNumId w:val="44"/>
  </w:num>
  <w:num w:numId="11">
    <w:abstractNumId w:val="46"/>
  </w:num>
  <w:num w:numId="12">
    <w:abstractNumId w:val="39"/>
  </w:num>
  <w:num w:numId="13">
    <w:abstractNumId w:val="43"/>
  </w:num>
  <w:num w:numId="14">
    <w:abstractNumId w:val="38"/>
  </w:num>
  <w:num w:numId="15">
    <w:abstractNumId w:val="41"/>
  </w:num>
  <w:num w:numId="16">
    <w:abstractNumId w:val="15"/>
  </w:num>
  <w:num w:numId="17">
    <w:abstractNumId w:val="23"/>
  </w:num>
  <w:num w:numId="18">
    <w:abstractNumId w:val="7"/>
  </w:num>
  <w:num w:numId="19">
    <w:abstractNumId w:val="25"/>
  </w:num>
  <w:num w:numId="20">
    <w:abstractNumId w:val="29"/>
  </w:num>
  <w:num w:numId="21">
    <w:abstractNumId w:val="37"/>
  </w:num>
  <w:num w:numId="22">
    <w:abstractNumId w:val="22"/>
  </w:num>
  <w:num w:numId="23">
    <w:abstractNumId w:val="19"/>
  </w:num>
  <w:num w:numId="24">
    <w:abstractNumId w:val="40"/>
  </w:num>
  <w:num w:numId="25">
    <w:abstractNumId w:val="8"/>
  </w:num>
  <w:num w:numId="26">
    <w:abstractNumId w:val="28"/>
  </w:num>
  <w:num w:numId="27">
    <w:abstractNumId w:val="18"/>
  </w:num>
  <w:num w:numId="28">
    <w:abstractNumId w:val="27"/>
  </w:num>
  <w:num w:numId="29">
    <w:abstractNumId w:val="42"/>
  </w:num>
  <w:num w:numId="30">
    <w:abstractNumId w:val="21"/>
  </w:num>
  <w:num w:numId="31">
    <w:abstractNumId w:val="30"/>
  </w:num>
  <w:num w:numId="32">
    <w:abstractNumId w:val="48"/>
  </w:num>
  <w:num w:numId="33">
    <w:abstractNumId w:val="12"/>
  </w:num>
  <w:num w:numId="34">
    <w:abstractNumId w:val="11"/>
  </w:num>
  <w:num w:numId="35">
    <w:abstractNumId w:val="26"/>
  </w:num>
  <w:num w:numId="36">
    <w:abstractNumId w:val="6"/>
  </w:num>
  <w:num w:numId="37">
    <w:abstractNumId w:val="16"/>
  </w:num>
  <w:num w:numId="38">
    <w:abstractNumId w:val="17"/>
  </w:num>
  <w:num w:numId="39">
    <w:abstractNumId w:val="14"/>
  </w:num>
  <w:num w:numId="40">
    <w:abstractNumId w:val="32"/>
  </w:num>
  <w:num w:numId="41">
    <w:abstractNumId w:val="13"/>
  </w:num>
  <w:num w:numId="42">
    <w:abstractNumId w:val="47"/>
  </w:num>
  <w:num w:numId="43">
    <w:abstractNumId w:val="5"/>
  </w:num>
  <w:num w:numId="44">
    <w:abstractNumId w:val="33"/>
  </w:num>
  <w:num w:numId="45">
    <w:abstractNumId w:val="10"/>
  </w:num>
  <w:num w:numId="46">
    <w:abstractNumId w:val="3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defaultTabStop w:val="2041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1228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AC0"/>
    <w:rsid w:val="00000DED"/>
    <w:rsid w:val="0000161B"/>
    <w:rsid w:val="00001829"/>
    <w:rsid w:val="00001A02"/>
    <w:rsid w:val="000054F2"/>
    <w:rsid w:val="00005853"/>
    <w:rsid w:val="000071E1"/>
    <w:rsid w:val="00007503"/>
    <w:rsid w:val="00007BBD"/>
    <w:rsid w:val="000105FE"/>
    <w:rsid w:val="000106BC"/>
    <w:rsid w:val="00011747"/>
    <w:rsid w:val="00013959"/>
    <w:rsid w:val="00013965"/>
    <w:rsid w:val="0001478C"/>
    <w:rsid w:val="00014F90"/>
    <w:rsid w:val="000158E7"/>
    <w:rsid w:val="00016411"/>
    <w:rsid w:val="0001713C"/>
    <w:rsid w:val="000176A4"/>
    <w:rsid w:val="00017C58"/>
    <w:rsid w:val="00020F6D"/>
    <w:rsid w:val="00022236"/>
    <w:rsid w:val="00022E35"/>
    <w:rsid w:val="00023426"/>
    <w:rsid w:val="0002467D"/>
    <w:rsid w:val="0002498C"/>
    <w:rsid w:val="000261ED"/>
    <w:rsid w:val="00026F50"/>
    <w:rsid w:val="00030607"/>
    <w:rsid w:val="00030721"/>
    <w:rsid w:val="00031305"/>
    <w:rsid w:val="00031576"/>
    <w:rsid w:val="000329D5"/>
    <w:rsid w:val="00033272"/>
    <w:rsid w:val="00035193"/>
    <w:rsid w:val="0003556F"/>
    <w:rsid w:val="00035D30"/>
    <w:rsid w:val="00036867"/>
    <w:rsid w:val="000373D5"/>
    <w:rsid w:val="00040068"/>
    <w:rsid w:val="00040DA7"/>
    <w:rsid w:val="00041ED4"/>
    <w:rsid w:val="000424C1"/>
    <w:rsid w:val="00044A7D"/>
    <w:rsid w:val="00044F47"/>
    <w:rsid w:val="0004780C"/>
    <w:rsid w:val="000507B3"/>
    <w:rsid w:val="0005167D"/>
    <w:rsid w:val="00051BB5"/>
    <w:rsid w:val="000524F5"/>
    <w:rsid w:val="00054595"/>
    <w:rsid w:val="00054802"/>
    <w:rsid w:val="00054996"/>
    <w:rsid w:val="00055D5F"/>
    <w:rsid w:val="00056448"/>
    <w:rsid w:val="00057066"/>
    <w:rsid w:val="00061CF4"/>
    <w:rsid w:val="00061D7F"/>
    <w:rsid w:val="0006358E"/>
    <w:rsid w:val="0006684D"/>
    <w:rsid w:val="00066DF9"/>
    <w:rsid w:val="00066F12"/>
    <w:rsid w:val="0007041C"/>
    <w:rsid w:val="00070CC8"/>
    <w:rsid w:val="0007200D"/>
    <w:rsid w:val="00072946"/>
    <w:rsid w:val="00073925"/>
    <w:rsid w:val="000740A5"/>
    <w:rsid w:val="00074E68"/>
    <w:rsid w:val="00075134"/>
    <w:rsid w:val="00075909"/>
    <w:rsid w:val="00076DC3"/>
    <w:rsid w:val="0008083E"/>
    <w:rsid w:val="00082942"/>
    <w:rsid w:val="0008296E"/>
    <w:rsid w:val="00084691"/>
    <w:rsid w:val="00084CB3"/>
    <w:rsid w:val="00087D45"/>
    <w:rsid w:val="0009198A"/>
    <w:rsid w:val="00091A7E"/>
    <w:rsid w:val="00091AC2"/>
    <w:rsid w:val="00091B1A"/>
    <w:rsid w:val="00092E9F"/>
    <w:rsid w:val="000939C9"/>
    <w:rsid w:val="00093AE1"/>
    <w:rsid w:val="00093FEF"/>
    <w:rsid w:val="00094C44"/>
    <w:rsid w:val="000975E8"/>
    <w:rsid w:val="000A0681"/>
    <w:rsid w:val="000A08AD"/>
    <w:rsid w:val="000A0C21"/>
    <w:rsid w:val="000A1EA8"/>
    <w:rsid w:val="000A2158"/>
    <w:rsid w:val="000A3E28"/>
    <w:rsid w:val="000A56D6"/>
    <w:rsid w:val="000A67D2"/>
    <w:rsid w:val="000A6F9B"/>
    <w:rsid w:val="000A793B"/>
    <w:rsid w:val="000B2BAA"/>
    <w:rsid w:val="000B2D36"/>
    <w:rsid w:val="000B2F9A"/>
    <w:rsid w:val="000B4368"/>
    <w:rsid w:val="000B5A78"/>
    <w:rsid w:val="000B790D"/>
    <w:rsid w:val="000C101C"/>
    <w:rsid w:val="000C149C"/>
    <w:rsid w:val="000C24DA"/>
    <w:rsid w:val="000C3BEE"/>
    <w:rsid w:val="000C4444"/>
    <w:rsid w:val="000C7B4E"/>
    <w:rsid w:val="000D10EA"/>
    <w:rsid w:val="000D1357"/>
    <w:rsid w:val="000D3492"/>
    <w:rsid w:val="000D37B2"/>
    <w:rsid w:val="000D3CAC"/>
    <w:rsid w:val="000D4615"/>
    <w:rsid w:val="000D4ED2"/>
    <w:rsid w:val="000D5DC5"/>
    <w:rsid w:val="000D62A5"/>
    <w:rsid w:val="000D7513"/>
    <w:rsid w:val="000D7AFC"/>
    <w:rsid w:val="000E010C"/>
    <w:rsid w:val="000E079F"/>
    <w:rsid w:val="000E5DE5"/>
    <w:rsid w:val="000E6399"/>
    <w:rsid w:val="000E6FF1"/>
    <w:rsid w:val="000E7723"/>
    <w:rsid w:val="000E7AD3"/>
    <w:rsid w:val="000E7FFB"/>
    <w:rsid w:val="000F066E"/>
    <w:rsid w:val="000F0736"/>
    <w:rsid w:val="000F08F2"/>
    <w:rsid w:val="000F0AF9"/>
    <w:rsid w:val="000F239D"/>
    <w:rsid w:val="000F4187"/>
    <w:rsid w:val="000F4995"/>
    <w:rsid w:val="000F4B47"/>
    <w:rsid w:val="000F5568"/>
    <w:rsid w:val="000F601E"/>
    <w:rsid w:val="000F6CFA"/>
    <w:rsid w:val="000F7222"/>
    <w:rsid w:val="000F7DA7"/>
    <w:rsid w:val="001000B9"/>
    <w:rsid w:val="001011E6"/>
    <w:rsid w:val="00102DAB"/>
    <w:rsid w:val="001031C6"/>
    <w:rsid w:val="00103A4F"/>
    <w:rsid w:val="001058DD"/>
    <w:rsid w:val="00106280"/>
    <w:rsid w:val="00106479"/>
    <w:rsid w:val="00107E64"/>
    <w:rsid w:val="00110D4B"/>
    <w:rsid w:val="001111F7"/>
    <w:rsid w:val="001116C6"/>
    <w:rsid w:val="00111B3C"/>
    <w:rsid w:val="00111B7F"/>
    <w:rsid w:val="0011271B"/>
    <w:rsid w:val="0011417F"/>
    <w:rsid w:val="00114B97"/>
    <w:rsid w:val="001164F4"/>
    <w:rsid w:val="00116CA6"/>
    <w:rsid w:val="001170E5"/>
    <w:rsid w:val="0011768D"/>
    <w:rsid w:val="00121B88"/>
    <w:rsid w:val="001222A4"/>
    <w:rsid w:val="00122D45"/>
    <w:rsid w:val="00123123"/>
    <w:rsid w:val="00123AF6"/>
    <w:rsid w:val="00125493"/>
    <w:rsid w:val="001267FD"/>
    <w:rsid w:val="00127217"/>
    <w:rsid w:val="00130CBD"/>
    <w:rsid w:val="001316AC"/>
    <w:rsid w:val="0013261C"/>
    <w:rsid w:val="00132DF2"/>
    <w:rsid w:val="00134840"/>
    <w:rsid w:val="00135705"/>
    <w:rsid w:val="00135B34"/>
    <w:rsid w:val="00135C77"/>
    <w:rsid w:val="0013601B"/>
    <w:rsid w:val="0013654A"/>
    <w:rsid w:val="00136A57"/>
    <w:rsid w:val="0013729F"/>
    <w:rsid w:val="00137CBA"/>
    <w:rsid w:val="00137F11"/>
    <w:rsid w:val="00137F6C"/>
    <w:rsid w:val="00140208"/>
    <w:rsid w:val="00140CC3"/>
    <w:rsid w:val="00142449"/>
    <w:rsid w:val="00143301"/>
    <w:rsid w:val="00143ACD"/>
    <w:rsid w:val="00143BDE"/>
    <w:rsid w:val="00145005"/>
    <w:rsid w:val="00145057"/>
    <w:rsid w:val="001465D9"/>
    <w:rsid w:val="00146FFF"/>
    <w:rsid w:val="00147017"/>
    <w:rsid w:val="00147A9E"/>
    <w:rsid w:val="00150362"/>
    <w:rsid w:val="001517BB"/>
    <w:rsid w:val="00151D10"/>
    <w:rsid w:val="00154726"/>
    <w:rsid w:val="00154FDE"/>
    <w:rsid w:val="001550BF"/>
    <w:rsid w:val="0015740A"/>
    <w:rsid w:val="001612FD"/>
    <w:rsid w:val="001614A5"/>
    <w:rsid w:val="0016166D"/>
    <w:rsid w:val="001622DF"/>
    <w:rsid w:val="001623ED"/>
    <w:rsid w:val="001637F8"/>
    <w:rsid w:val="00163C0A"/>
    <w:rsid w:val="001641E8"/>
    <w:rsid w:val="00164E4C"/>
    <w:rsid w:val="0016506F"/>
    <w:rsid w:val="0016575E"/>
    <w:rsid w:val="00166AD1"/>
    <w:rsid w:val="0016730D"/>
    <w:rsid w:val="001700E9"/>
    <w:rsid w:val="0017032D"/>
    <w:rsid w:val="00170D3D"/>
    <w:rsid w:val="0017283D"/>
    <w:rsid w:val="00173D6C"/>
    <w:rsid w:val="001745D8"/>
    <w:rsid w:val="00174890"/>
    <w:rsid w:val="00174E5F"/>
    <w:rsid w:val="00175E35"/>
    <w:rsid w:val="00176097"/>
    <w:rsid w:val="0017658B"/>
    <w:rsid w:val="00177F72"/>
    <w:rsid w:val="001813F5"/>
    <w:rsid w:val="001814D3"/>
    <w:rsid w:val="00181A7A"/>
    <w:rsid w:val="00181DE4"/>
    <w:rsid w:val="0018295F"/>
    <w:rsid w:val="00184274"/>
    <w:rsid w:val="00184A55"/>
    <w:rsid w:val="00185595"/>
    <w:rsid w:val="00186E07"/>
    <w:rsid w:val="00187661"/>
    <w:rsid w:val="0018785B"/>
    <w:rsid w:val="00187B5B"/>
    <w:rsid w:val="00187B97"/>
    <w:rsid w:val="00187CA3"/>
    <w:rsid w:val="001906B4"/>
    <w:rsid w:val="00191D56"/>
    <w:rsid w:val="0019280E"/>
    <w:rsid w:val="001930F2"/>
    <w:rsid w:val="001937CA"/>
    <w:rsid w:val="00193ACB"/>
    <w:rsid w:val="00193D37"/>
    <w:rsid w:val="001946FB"/>
    <w:rsid w:val="0019552A"/>
    <w:rsid w:val="00195E47"/>
    <w:rsid w:val="001966F3"/>
    <w:rsid w:val="001A030B"/>
    <w:rsid w:val="001A0384"/>
    <w:rsid w:val="001A0D12"/>
    <w:rsid w:val="001A20B9"/>
    <w:rsid w:val="001A2F4D"/>
    <w:rsid w:val="001A6442"/>
    <w:rsid w:val="001A68C2"/>
    <w:rsid w:val="001A7979"/>
    <w:rsid w:val="001A79D0"/>
    <w:rsid w:val="001B025A"/>
    <w:rsid w:val="001B099E"/>
    <w:rsid w:val="001B3FC2"/>
    <w:rsid w:val="001B447F"/>
    <w:rsid w:val="001B4A0B"/>
    <w:rsid w:val="001B50E4"/>
    <w:rsid w:val="001B6102"/>
    <w:rsid w:val="001B6796"/>
    <w:rsid w:val="001B6CB1"/>
    <w:rsid w:val="001C120B"/>
    <w:rsid w:val="001C18A1"/>
    <w:rsid w:val="001C1DED"/>
    <w:rsid w:val="001C321C"/>
    <w:rsid w:val="001C463F"/>
    <w:rsid w:val="001C5FAC"/>
    <w:rsid w:val="001C7146"/>
    <w:rsid w:val="001C7410"/>
    <w:rsid w:val="001C76F8"/>
    <w:rsid w:val="001C7EC4"/>
    <w:rsid w:val="001D15AB"/>
    <w:rsid w:val="001D29A5"/>
    <w:rsid w:val="001D454A"/>
    <w:rsid w:val="001D45DC"/>
    <w:rsid w:val="001D4D0E"/>
    <w:rsid w:val="001D4D89"/>
    <w:rsid w:val="001D5AC4"/>
    <w:rsid w:val="001D6997"/>
    <w:rsid w:val="001D749E"/>
    <w:rsid w:val="001D7746"/>
    <w:rsid w:val="001E0552"/>
    <w:rsid w:val="001E07FC"/>
    <w:rsid w:val="001E0C6A"/>
    <w:rsid w:val="001E0CC7"/>
    <w:rsid w:val="001E1193"/>
    <w:rsid w:val="001E1896"/>
    <w:rsid w:val="001E32B7"/>
    <w:rsid w:val="001E35AA"/>
    <w:rsid w:val="001E3669"/>
    <w:rsid w:val="001E5712"/>
    <w:rsid w:val="001F08DA"/>
    <w:rsid w:val="001F0C7E"/>
    <w:rsid w:val="001F0EB8"/>
    <w:rsid w:val="001F2F27"/>
    <w:rsid w:val="001F377D"/>
    <w:rsid w:val="001F3BE7"/>
    <w:rsid w:val="001F4469"/>
    <w:rsid w:val="001F4F1D"/>
    <w:rsid w:val="001F6019"/>
    <w:rsid w:val="001F7FF7"/>
    <w:rsid w:val="00200446"/>
    <w:rsid w:val="00200E65"/>
    <w:rsid w:val="00201B82"/>
    <w:rsid w:val="00201D78"/>
    <w:rsid w:val="0020207A"/>
    <w:rsid w:val="002024CE"/>
    <w:rsid w:val="002030AD"/>
    <w:rsid w:val="0020713D"/>
    <w:rsid w:val="00207A6D"/>
    <w:rsid w:val="00207E27"/>
    <w:rsid w:val="002100C0"/>
    <w:rsid w:val="0021054B"/>
    <w:rsid w:val="00210B36"/>
    <w:rsid w:val="00211430"/>
    <w:rsid w:val="00212BF4"/>
    <w:rsid w:val="002140CD"/>
    <w:rsid w:val="00214393"/>
    <w:rsid w:val="002151C3"/>
    <w:rsid w:val="00215679"/>
    <w:rsid w:val="00215BB3"/>
    <w:rsid w:val="00215E4C"/>
    <w:rsid w:val="00216381"/>
    <w:rsid w:val="00216EF3"/>
    <w:rsid w:val="00217BC8"/>
    <w:rsid w:val="00220F0C"/>
    <w:rsid w:val="00221957"/>
    <w:rsid w:val="002226E1"/>
    <w:rsid w:val="00222868"/>
    <w:rsid w:val="00222AFB"/>
    <w:rsid w:val="00222D78"/>
    <w:rsid w:val="00225FA2"/>
    <w:rsid w:val="00226567"/>
    <w:rsid w:val="00230684"/>
    <w:rsid w:val="002309C9"/>
    <w:rsid w:val="002321BD"/>
    <w:rsid w:val="00232325"/>
    <w:rsid w:val="00233B95"/>
    <w:rsid w:val="002340DF"/>
    <w:rsid w:val="00234367"/>
    <w:rsid w:val="00235812"/>
    <w:rsid w:val="00236067"/>
    <w:rsid w:val="00236A40"/>
    <w:rsid w:val="00237FAE"/>
    <w:rsid w:val="00240444"/>
    <w:rsid w:val="00241867"/>
    <w:rsid w:val="00241F5F"/>
    <w:rsid w:val="00242E54"/>
    <w:rsid w:val="00243956"/>
    <w:rsid w:val="00245402"/>
    <w:rsid w:val="00246B24"/>
    <w:rsid w:val="00247469"/>
    <w:rsid w:val="00247632"/>
    <w:rsid w:val="00247764"/>
    <w:rsid w:val="002502F5"/>
    <w:rsid w:val="002505EF"/>
    <w:rsid w:val="00250A1D"/>
    <w:rsid w:val="00251BCD"/>
    <w:rsid w:val="00252E28"/>
    <w:rsid w:val="002537F8"/>
    <w:rsid w:val="00255044"/>
    <w:rsid w:val="00255053"/>
    <w:rsid w:val="00255AC0"/>
    <w:rsid w:val="0025686F"/>
    <w:rsid w:val="0025793A"/>
    <w:rsid w:val="0026012A"/>
    <w:rsid w:val="00261120"/>
    <w:rsid w:val="00261223"/>
    <w:rsid w:val="00261395"/>
    <w:rsid w:val="002616A0"/>
    <w:rsid w:val="002619BA"/>
    <w:rsid w:val="00262C42"/>
    <w:rsid w:val="002632A8"/>
    <w:rsid w:val="00263718"/>
    <w:rsid w:val="00264455"/>
    <w:rsid w:val="00264ABF"/>
    <w:rsid w:val="00264C39"/>
    <w:rsid w:val="0026514B"/>
    <w:rsid w:val="00266A45"/>
    <w:rsid w:val="0026724B"/>
    <w:rsid w:val="002677F9"/>
    <w:rsid w:val="0026798E"/>
    <w:rsid w:val="00270189"/>
    <w:rsid w:val="002716A4"/>
    <w:rsid w:val="00272EB9"/>
    <w:rsid w:val="00273284"/>
    <w:rsid w:val="00273976"/>
    <w:rsid w:val="002758C5"/>
    <w:rsid w:val="00280B1B"/>
    <w:rsid w:val="0028177B"/>
    <w:rsid w:val="0028189C"/>
    <w:rsid w:val="00281C27"/>
    <w:rsid w:val="00284919"/>
    <w:rsid w:val="00285585"/>
    <w:rsid w:val="00286A01"/>
    <w:rsid w:val="00287CEF"/>
    <w:rsid w:val="002905CF"/>
    <w:rsid w:val="00291840"/>
    <w:rsid w:val="0029191D"/>
    <w:rsid w:val="00293DB9"/>
    <w:rsid w:val="0029427F"/>
    <w:rsid w:val="00296B2E"/>
    <w:rsid w:val="002A0F43"/>
    <w:rsid w:val="002A25F3"/>
    <w:rsid w:val="002A30A4"/>
    <w:rsid w:val="002A43B0"/>
    <w:rsid w:val="002A5119"/>
    <w:rsid w:val="002A517F"/>
    <w:rsid w:val="002A6059"/>
    <w:rsid w:val="002A60E4"/>
    <w:rsid w:val="002A6D2B"/>
    <w:rsid w:val="002A704F"/>
    <w:rsid w:val="002A7C24"/>
    <w:rsid w:val="002B118E"/>
    <w:rsid w:val="002B1772"/>
    <w:rsid w:val="002B1BE3"/>
    <w:rsid w:val="002B2A8C"/>
    <w:rsid w:val="002B2B8B"/>
    <w:rsid w:val="002B43C9"/>
    <w:rsid w:val="002B43CE"/>
    <w:rsid w:val="002B4771"/>
    <w:rsid w:val="002B486A"/>
    <w:rsid w:val="002B563B"/>
    <w:rsid w:val="002B7032"/>
    <w:rsid w:val="002B7618"/>
    <w:rsid w:val="002C1363"/>
    <w:rsid w:val="002C15A5"/>
    <w:rsid w:val="002C1B97"/>
    <w:rsid w:val="002C23E6"/>
    <w:rsid w:val="002C2546"/>
    <w:rsid w:val="002C2941"/>
    <w:rsid w:val="002C37C3"/>
    <w:rsid w:val="002C6DF2"/>
    <w:rsid w:val="002C6E9E"/>
    <w:rsid w:val="002C755D"/>
    <w:rsid w:val="002D1C90"/>
    <w:rsid w:val="002D1D5E"/>
    <w:rsid w:val="002D238D"/>
    <w:rsid w:val="002D3AF1"/>
    <w:rsid w:val="002D3EB0"/>
    <w:rsid w:val="002D4F57"/>
    <w:rsid w:val="002D50D9"/>
    <w:rsid w:val="002D5376"/>
    <w:rsid w:val="002D5723"/>
    <w:rsid w:val="002D78B2"/>
    <w:rsid w:val="002E0929"/>
    <w:rsid w:val="002E1322"/>
    <w:rsid w:val="002E1BF6"/>
    <w:rsid w:val="002E22ED"/>
    <w:rsid w:val="002E243F"/>
    <w:rsid w:val="002E3C89"/>
    <w:rsid w:val="002E4B0A"/>
    <w:rsid w:val="002E4EB4"/>
    <w:rsid w:val="002F0D72"/>
    <w:rsid w:val="002F0F42"/>
    <w:rsid w:val="002F2285"/>
    <w:rsid w:val="002F2317"/>
    <w:rsid w:val="002F446C"/>
    <w:rsid w:val="002F5441"/>
    <w:rsid w:val="002F58C9"/>
    <w:rsid w:val="002F5DD4"/>
    <w:rsid w:val="002F70B4"/>
    <w:rsid w:val="0030070D"/>
    <w:rsid w:val="0030261E"/>
    <w:rsid w:val="00302987"/>
    <w:rsid w:val="00302A9C"/>
    <w:rsid w:val="0030363B"/>
    <w:rsid w:val="0030402E"/>
    <w:rsid w:val="003046EC"/>
    <w:rsid w:val="00304844"/>
    <w:rsid w:val="0030495C"/>
    <w:rsid w:val="00304BB1"/>
    <w:rsid w:val="003052CF"/>
    <w:rsid w:val="00305BF0"/>
    <w:rsid w:val="003078D3"/>
    <w:rsid w:val="0031093B"/>
    <w:rsid w:val="00311C50"/>
    <w:rsid w:val="00313342"/>
    <w:rsid w:val="00313E48"/>
    <w:rsid w:val="003140DF"/>
    <w:rsid w:val="00314725"/>
    <w:rsid w:val="00316AAB"/>
    <w:rsid w:val="0031726B"/>
    <w:rsid w:val="0031798B"/>
    <w:rsid w:val="003200DC"/>
    <w:rsid w:val="00321E30"/>
    <w:rsid w:val="0032201E"/>
    <w:rsid w:val="00322A17"/>
    <w:rsid w:val="003239E3"/>
    <w:rsid w:val="003245E3"/>
    <w:rsid w:val="0032536E"/>
    <w:rsid w:val="003305F6"/>
    <w:rsid w:val="00332367"/>
    <w:rsid w:val="003324D6"/>
    <w:rsid w:val="00332E45"/>
    <w:rsid w:val="00333852"/>
    <w:rsid w:val="00334CA4"/>
    <w:rsid w:val="00334DE5"/>
    <w:rsid w:val="00335FE0"/>
    <w:rsid w:val="00336383"/>
    <w:rsid w:val="00336778"/>
    <w:rsid w:val="003367B2"/>
    <w:rsid w:val="0033690C"/>
    <w:rsid w:val="00337733"/>
    <w:rsid w:val="00341920"/>
    <w:rsid w:val="00341DEA"/>
    <w:rsid w:val="00341F15"/>
    <w:rsid w:val="003424DF"/>
    <w:rsid w:val="00344792"/>
    <w:rsid w:val="003453CE"/>
    <w:rsid w:val="003477C3"/>
    <w:rsid w:val="003503DE"/>
    <w:rsid w:val="003532B8"/>
    <w:rsid w:val="00354D67"/>
    <w:rsid w:val="003605D5"/>
    <w:rsid w:val="003608A4"/>
    <w:rsid w:val="003620E4"/>
    <w:rsid w:val="003635F6"/>
    <w:rsid w:val="00363EFE"/>
    <w:rsid w:val="00364A63"/>
    <w:rsid w:val="00364D02"/>
    <w:rsid w:val="0036573D"/>
    <w:rsid w:val="0037014A"/>
    <w:rsid w:val="00370837"/>
    <w:rsid w:val="00371AB0"/>
    <w:rsid w:val="0037300E"/>
    <w:rsid w:val="0037317D"/>
    <w:rsid w:val="003731F5"/>
    <w:rsid w:val="00374814"/>
    <w:rsid w:val="0037481D"/>
    <w:rsid w:val="00374FFA"/>
    <w:rsid w:val="00376F80"/>
    <w:rsid w:val="0037734D"/>
    <w:rsid w:val="003776A5"/>
    <w:rsid w:val="003813B9"/>
    <w:rsid w:val="0038157B"/>
    <w:rsid w:val="00382F59"/>
    <w:rsid w:val="00383512"/>
    <w:rsid w:val="003839DC"/>
    <w:rsid w:val="003844F6"/>
    <w:rsid w:val="00384BB0"/>
    <w:rsid w:val="00384DCE"/>
    <w:rsid w:val="00386E55"/>
    <w:rsid w:val="00387DB5"/>
    <w:rsid w:val="00390A49"/>
    <w:rsid w:val="00391286"/>
    <w:rsid w:val="003918A1"/>
    <w:rsid w:val="00392B5B"/>
    <w:rsid w:val="00392FF2"/>
    <w:rsid w:val="0039315C"/>
    <w:rsid w:val="0039517F"/>
    <w:rsid w:val="00395BD9"/>
    <w:rsid w:val="00396E95"/>
    <w:rsid w:val="00396F69"/>
    <w:rsid w:val="0039798B"/>
    <w:rsid w:val="003A1117"/>
    <w:rsid w:val="003A2548"/>
    <w:rsid w:val="003A26EA"/>
    <w:rsid w:val="003A3307"/>
    <w:rsid w:val="003A595B"/>
    <w:rsid w:val="003A62B7"/>
    <w:rsid w:val="003A6E49"/>
    <w:rsid w:val="003A6F5B"/>
    <w:rsid w:val="003A79F9"/>
    <w:rsid w:val="003B00EF"/>
    <w:rsid w:val="003B0F07"/>
    <w:rsid w:val="003B12BF"/>
    <w:rsid w:val="003B23C0"/>
    <w:rsid w:val="003B279F"/>
    <w:rsid w:val="003B2B23"/>
    <w:rsid w:val="003B42C9"/>
    <w:rsid w:val="003B4373"/>
    <w:rsid w:val="003C1455"/>
    <w:rsid w:val="003C19BE"/>
    <w:rsid w:val="003C283A"/>
    <w:rsid w:val="003C462F"/>
    <w:rsid w:val="003C4962"/>
    <w:rsid w:val="003C5853"/>
    <w:rsid w:val="003C5AA6"/>
    <w:rsid w:val="003C6012"/>
    <w:rsid w:val="003C7AA0"/>
    <w:rsid w:val="003C7FB3"/>
    <w:rsid w:val="003D0F3D"/>
    <w:rsid w:val="003D23DB"/>
    <w:rsid w:val="003D26AB"/>
    <w:rsid w:val="003D2EFC"/>
    <w:rsid w:val="003D2FD5"/>
    <w:rsid w:val="003D3E80"/>
    <w:rsid w:val="003D4DC7"/>
    <w:rsid w:val="003D59C6"/>
    <w:rsid w:val="003D7C10"/>
    <w:rsid w:val="003E06AB"/>
    <w:rsid w:val="003E2A61"/>
    <w:rsid w:val="003E419E"/>
    <w:rsid w:val="003E4446"/>
    <w:rsid w:val="003E4D59"/>
    <w:rsid w:val="003E7D24"/>
    <w:rsid w:val="003E7F2A"/>
    <w:rsid w:val="003F1159"/>
    <w:rsid w:val="003F19C2"/>
    <w:rsid w:val="003F1E98"/>
    <w:rsid w:val="003F24FF"/>
    <w:rsid w:val="003F2674"/>
    <w:rsid w:val="003F3B47"/>
    <w:rsid w:val="003F3E7A"/>
    <w:rsid w:val="003F49B0"/>
    <w:rsid w:val="003F4BED"/>
    <w:rsid w:val="003F4ECE"/>
    <w:rsid w:val="003F5287"/>
    <w:rsid w:val="003F5441"/>
    <w:rsid w:val="003F5744"/>
    <w:rsid w:val="003F5795"/>
    <w:rsid w:val="003F620B"/>
    <w:rsid w:val="003F741A"/>
    <w:rsid w:val="003F75C6"/>
    <w:rsid w:val="003F7EFD"/>
    <w:rsid w:val="004003BC"/>
    <w:rsid w:val="00400B99"/>
    <w:rsid w:val="00401EE5"/>
    <w:rsid w:val="00402112"/>
    <w:rsid w:val="00402200"/>
    <w:rsid w:val="004044DF"/>
    <w:rsid w:val="004050D6"/>
    <w:rsid w:val="004056B1"/>
    <w:rsid w:val="0040598B"/>
    <w:rsid w:val="00406233"/>
    <w:rsid w:val="004065C0"/>
    <w:rsid w:val="00406DD3"/>
    <w:rsid w:val="00406FBF"/>
    <w:rsid w:val="00410241"/>
    <w:rsid w:val="0041180B"/>
    <w:rsid w:val="0041312D"/>
    <w:rsid w:val="004134FA"/>
    <w:rsid w:val="00413603"/>
    <w:rsid w:val="00414131"/>
    <w:rsid w:val="004142B2"/>
    <w:rsid w:val="00414ACB"/>
    <w:rsid w:val="00414AF5"/>
    <w:rsid w:val="00415A6B"/>
    <w:rsid w:val="00415BC9"/>
    <w:rsid w:val="00423298"/>
    <w:rsid w:val="004247BA"/>
    <w:rsid w:val="00424F05"/>
    <w:rsid w:val="004252C9"/>
    <w:rsid w:val="00425554"/>
    <w:rsid w:val="00425B49"/>
    <w:rsid w:val="004262EA"/>
    <w:rsid w:val="00426531"/>
    <w:rsid w:val="00427653"/>
    <w:rsid w:val="00427D8D"/>
    <w:rsid w:val="004321A9"/>
    <w:rsid w:val="00432778"/>
    <w:rsid w:val="004327F3"/>
    <w:rsid w:val="00432E64"/>
    <w:rsid w:val="0043391E"/>
    <w:rsid w:val="004339FC"/>
    <w:rsid w:val="00433CA0"/>
    <w:rsid w:val="00434E13"/>
    <w:rsid w:val="00434E88"/>
    <w:rsid w:val="00434EE9"/>
    <w:rsid w:val="00435C4A"/>
    <w:rsid w:val="00435FFB"/>
    <w:rsid w:val="00441D2F"/>
    <w:rsid w:val="00441DD0"/>
    <w:rsid w:val="004424A4"/>
    <w:rsid w:val="0044272F"/>
    <w:rsid w:val="00442B00"/>
    <w:rsid w:val="00442E45"/>
    <w:rsid w:val="00444CDF"/>
    <w:rsid w:val="004452BC"/>
    <w:rsid w:val="00445D1A"/>
    <w:rsid w:val="0044732D"/>
    <w:rsid w:val="004501F8"/>
    <w:rsid w:val="00452AD8"/>
    <w:rsid w:val="00453BB8"/>
    <w:rsid w:val="00453F50"/>
    <w:rsid w:val="004541B7"/>
    <w:rsid w:val="00454828"/>
    <w:rsid w:val="004549C4"/>
    <w:rsid w:val="004551DD"/>
    <w:rsid w:val="004557AC"/>
    <w:rsid w:val="004566C8"/>
    <w:rsid w:val="00463534"/>
    <w:rsid w:val="0046356D"/>
    <w:rsid w:val="00464B64"/>
    <w:rsid w:val="00465534"/>
    <w:rsid w:val="00467043"/>
    <w:rsid w:val="004675E9"/>
    <w:rsid w:val="00467FA6"/>
    <w:rsid w:val="00471E4E"/>
    <w:rsid w:val="00472807"/>
    <w:rsid w:val="00472BDF"/>
    <w:rsid w:val="0047331E"/>
    <w:rsid w:val="00473509"/>
    <w:rsid w:val="00473DF4"/>
    <w:rsid w:val="004740FF"/>
    <w:rsid w:val="00474E4A"/>
    <w:rsid w:val="0047505E"/>
    <w:rsid w:val="0047540C"/>
    <w:rsid w:val="00476ED2"/>
    <w:rsid w:val="00476F92"/>
    <w:rsid w:val="00477591"/>
    <w:rsid w:val="00477861"/>
    <w:rsid w:val="00477F73"/>
    <w:rsid w:val="004816A5"/>
    <w:rsid w:val="004819D1"/>
    <w:rsid w:val="00481C8F"/>
    <w:rsid w:val="0048281E"/>
    <w:rsid w:val="00483EDE"/>
    <w:rsid w:val="00484345"/>
    <w:rsid w:val="004843F0"/>
    <w:rsid w:val="00487477"/>
    <w:rsid w:val="0049034B"/>
    <w:rsid w:val="0049044A"/>
    <w:rsid w:val="004904F3"/>
    <w:rsid w:val="00491387"/>
    <w:rsid w:val="00492867"/>
    <w:rsid w:val="00493BDA"/>
    <w:rsid w:val="00494274"/>
    <w:rsid w:val="0049521A"/>
    <w:rsid w:val="0049541C"/>
    <w:rsid w:val="004959CF"/>
    <w:rsid w:val="00496911"/>
    <w:rsid w:val="00497544"/>
    <w:rsid w:val="004976B1"/>
    <w:rsid w:val="004A0288"/>
    <w:rsid w:val="004A16FA"/>
    <w:rsid w:val="004A2A7E"/>
    <w:rsid w:val="004A2CF6"/>
    <w:rsid w:val="004A2F9A"/>
    <w:rsid w:val="004A444A"/>
    <w:rsid w:val="004A4712"/>
    <w:rsid w:val="004A481F"/>
    <w:rsid w:val="004A6EC7"/>
    <w:rsid w:val="004A7F47"/>
    <w:rsid w:val="004B0015"/>
    <w:rsid w:val="004B0139"/>
    <w:rsid w:val="004B075F"/>
    <w:rsid w:val="004B10A7"/>
    <w:rsid w:val="004B110A"/>
    <w:rsid w:val="004B18AD"/>
    <w:rsid w:val="004B203F"/>
    <w:rsid w:val="004B2C17"/>
    <w:rsid w:val="004B3FA8"/>
    <w:rsid w:val="004B4529"/>
    <w:rsid w:val="004B580E"/>
    <w:rsid w:val="004B648C"/>
    <w:rsid w:val="004B6DB6"/>
    <w:rsid w:val="004C08D7"/>
    <w:rsid w:val="004C1013"/>
    <w:rsid w:val="004C1A1B"/>
    <w:rsid w:val="004C1E4E"/>
    <w:rsid w:val="004C27F3"/>
    <w:rsid w:val="004C4527"/>
    <w:rsid w:val="004C465A"/>
    <w:rsid w:val="004C48C5"/>
    <w:rsid w:val="004C4CA7"/>
    <w:rsid w:val="004C5B88"/>
    <w:rsid w:val="004C741A"/>
    <w:rsid w:val="004C7427"/>
    <w:rsid w:val="004C7A3C"/>
    <w:rsid w:val="004D087D"/>
    <w:rsid w:val="004D0A47"/>
    <w:rsid w:val="004D0AA1"/>
    <w:rsid w:val="004D16FF"/>
    <w:rsid w:val="004D27F8"/>
    <w:rsid w:val="004D2938"/>
    <w:rsid w:val="004D3575"/>
    <w:rsid w:val="004D543B"/>
    <w:rsid w:val="004D5A76"/>
    <w:rsid w:val="004D6C9B"/>
    <w:rsid w:val="004D74DC"/>
    <w:rsid w:val="004E07C0"/>
    <w:rsid w:val="004E0DD9"/>
    <w:rsid w:val="004E1F49"/>
    <w:rsid w:val="004E219B"/>
    <w:rsid w:val="004E25FE"/>
    <w:rsid w:val="004E2856"/>
    <w:rsid w:val="004E287B"/>
    <w:rsid w:val="004E28E3"/>
    <w:rsid w:val="004E2BC3"/>
    <w:rsid w:val="004E5A19"/>
    <w:rsid w:val="004E67E1"/>
    <w:rsid w:val="004E790D"/>
    <w:rsid w:val="004E7F3C"/>
    <w:rsid w:val="004F1949"/>
    <w:rsid w:val="004F2721"/>
    <w:rsid w:val="004F2D64"/>
    <w:rsid w:val="004F457A"/>
    <w:rsid w:val="004F509F"/>
    <w:rsid w:val="004F5963"/>
    <w:rsid w:val="004F63A2"/>
    <w:rsid w:val="004F7B86"/>
    <w:rsid w:val="004F7C6D"/>
    <w:rsid w:val="004F7D27"/>
    <w:rsid w:val="00500AA1"/>
    <w:rsid w:val="00500EB9"/>
    <w:rsid w:val="005018A0"/>
    <w:rsid w:val="00501ED6"/>
    <w:rsid w:val="00501EEC"/>
    <w:rsid w:val="005027AA"/>
    <w:rsid w:val="00502914"/>
    <w:rsid w:val="00502915"/>
    <w:rsid w:val="0050294C"/>
    <w:rsid w:val="0050434D"/>
    <w:rsid w:val="00505304"/>
    <w:rsid w:val="00505685"/>
    <w:rsid w:val="00505767"/>
    <w:rsid w:val="00505C09"/>
    <w:rsid w:val="00506B46"/>
    <w:rsid w:val="005073E5"/>
    <w:rsid w:val="005103F7"/>
    <w:rsid w:val="00511E62"/>
    <w:rsid w:val="005121F7"/>
    <w:rsid w:val="00513305"/>
    <w:rsid w:val="00514045"/>
    <w:rsid w:val="00514CC8"/>
    <w:rsid w:val="005153FD"/>
    <w:rsid w:val="00515892"/>
    <w:rsid w:val="00516BC5"/>
    <w:rsid w:val="00516E63"/>
    <w:rsid w:val="0051765E"/>
    <w:rsid w:val="00517D68"/>
    <w:rsid w:val="00521665"/>
    <w:rsid w:val="00521737"/>
    <w:rsid w:val="005222BE"/>
    <w:rsid w:val="00522F24"/>
    <w:rsid w:val="005240B5"/>
    <w:rsid w:val="00524326"/>
    <w:rsid w:val="005250A5"/>
    <w:rsid w:val="00526038"/>
    <w:rsid w:val="005263E9"/>
    <w:rsid w:val="00526ACC"/>
    <w:rsid w:val="0053032F"/>
    <w:rsid w:val="005308B5"/>
    <w:rsid w:val="005326A3"/>
    <w:rsid w:val="00532C90"/>
    <w:rsid w:val="005340FC"/>
    <w:rsid w:val="00535170"/>
    <w:rsid w:val="00535AB2"/>
    <w:rsid w:val="00535E16"/>
    <w:rsid w:val="0054018F"/>
    <w:rsid w:val="00540385"/>
    <w:rsid w:val="00540F41"/>
    <w:rsid w:val="00541ADC"/>
    <w:rsid w:val="00543E5E"/>
    <w:rsid w:val="00543EDF"/>
    <w:rsid w:val="005440B3"/>
    <w:rsid w:val="0054476B"/>
    <w:rsid w:val="005453F7"/>
    <w:rsid w:val="00545650"/>
    <w:rsid w:val="00545EEA"/>
    <w:rsid w:val="00546448"/>
    <w:rsid w:val="0054690F"/>
    <w:rsid w:val="00550200"/>
    <w:rsid w:val="00550AC2"/>
    <w:rsid w:val="00552976"/>
    <w:rsid w:val="00552F9F"/>
    <w:rsid w:val="00553617"/>
    <w:rsid w:val="00553679"/>
    <w:rsid w:val="0055448F"/>
    <w:rsid w:val="005548F1"/>
    <w:rsid w:val="00554A92"/>
    <w:rsid w:val="005553B2"/>
    <w:rsid w:val="00555669"/>
    <w:rsid w:val="00555FB9"/>
    <w:rsid w:val="00556647"/>
    <w:rsid w:val="0055736A"/>
    <w:rsid w:val="00557E7B"/>
    <w:rsid w:val="005605FB"/>
    <w:rsid w:val="005618FC"/>
    <w:rsid w:val="00561E79"/>
    <w:rsid w:val="00561F92"/>
    <w:rsid w:val="00563E7F"/>
    <w:rsid w:val="005642C9"/>
    <w:rsid w:val="00564D4F"/>
    <w:rsid w:val="0056592F"/>
    <w:rsid w:val="0057004C"/>
    <w:rsid w:val="005706A1"/>
    <w:rsid w:val="00570B62"/>
    <w:rsid w:val="00572AE2"/>
    <w:rsid w:val="0057353B"/>
    <w:rsid w:val="005737BC"/>
    <w:rsid w:val="00575210"/>
    <w:rsid w:val="00581537"/>
    <w:rsid w:val="00581577"/>
    <w:rsid w:val="0058174C"/>
    <w:rsid w:val="00584212"/>
    <w:rsid w:val="005855D3"/>
    <w:rsid w:val="005868E7"/>
    <w:rsid w:val="00586C93"/>
    <w:rsid w:val="005870E0"/>
    <w:rsid w:val="00587861"/>
    <w:rsid w:val="00587945"/>
    <w:rsid w:val="00587BC7"/>
    <w:rsid w:val="005909C5"/>
    <w:rsid w:val="00592902"/>
    <w:rsid w:val="00592EEA"/>
    <w:rsid w:val="00593BE0"/>
    <w:rsid w:val="00594388"/>
    <w:rsid w:val="00594E33"/>
    <w:rsid w:val="00596A90"/>
    <w:rsid w:val="005A0F76"/>
    <w:rsid w:val="005A1FBC"/>
    <w:rsid w:val="005A3569"/>
    <w:rsid w:val="005A35B9"/>
    <w:rsid w:val="005A624B"/>
    <w:rsid w:val="005A6A93"/>
    <w:rsid w:val="005A6E5A"/>
    <w:rsid w:val="005B1848"/>
    <w:rsid w:val="005B1B7B"/>
    <w:rsid w:val="005B1BC0"/>
    <w:rsid w:val="005B2A23"/>
    <w:rsid w:val="005B3359"/>
    <w:rsid w:val="005B4352"/>
    <w:rsid w:val="005B437C"/>
    <w:rsid w:val="005B47BF"/>
    <w:rsid w:val="005B505C"/>
    <w:rsid w:val="005B5208"/>
    <w:rsid w:val="005B5B9F"/>
    <w:rsid w:val="005B5E2E"/>
    <w:rsid w:val="005B5EF8"/>
    <w:rsid w:val="005B63A0"/>
    <w:rsid w:val="005B6D75"/>
    <w:rsid w:val="005B77D8"/>
    <w:rsid w:val="005C041B"/>
    <w:rsid w:val="005C19AC"/>
    <w:rsid w:val="005C1E0E"/>
    <w:rsid w:val="005C327E"/>
    <w:rsid w:val="005C4B71"/>
    <w:rsid w:val="005C4C4C"/>
    <w:rsid w:val="005C50A8"/>
    <w:rsid w:val="005C6452"/>
    <w:rsid w:val="005C7310"/>
    <w:rsid w:val="005D2622"/>
    <w:rsid w:val="005D3969"/>
    <w:rsid w:val="005D4410"/>
    <w:rsid w:val="005D46B7"/>
    <w:rsid w:val="005D49AF"/>
    <w:rsid w:val="005D53E6"/>
    <w:rsid w:val="005D5B56"/>
    <w:rsid w:val="005D5DB0"/>
    <w:rsid w:val="005D6BD8"/>
    <w:rsid w:val="005D7230"/>
    <w:rsid w:val="005D728C"/>
    <w:rsid w:val="005D761D"/>
    <w:rsid w:val="005E0FDA"/>
    <w:rsid w:val="005E1731"/>
    <w:rsid w:val="005E25CF"/>
    <w:rsid w:val="005E3C47"/>
    <w:rsid w:val="005E4A0C"/>
    <w:rsid w:val="005E6980"/>
    <w:rsid w:val="005E6A2E"/>
    <w:rsid w:val="005E6CD0"/>
    <w:rsid w:val="005E70DC"/>
    <w:rsid w:val="005F00D7"/>
    <w:rsid w:val="005F06A4"/>
    <w:rsid w:val="005F252E"/>
    <w:rsid w:val="005F2553"/>
    <w:rsid w:val="005F2A97"/>
    <w:rsid w:val="005F36AF"/>
    <w:rsid w:val="005F3C26"/>
    <w:rsid w:val="005F3CFD"/>
    <w:rsid w:val="005F3F51"/>
    <w:rsid w:val="005F4512"/>
    <w:rsid w:val="005F4579"/>
    <w:rsid w:val="005F4D68"/>
    <w:rsid w:val="005F5045"/>
    <w:rsid w:val="005F593B"/>
    <w:rsid w:val="005F5BFD"/>
    <w:rsid w:val="005F5D97"/>
    <w:rsid w:val="005F6D27"/>
    <w:rsid w:val="005F6D48"/>
    <w:rsid w:val="00600A94"/>
    <w:rsid w:val="006044B0"/>
    <w:rsid w:val="006048FA"/>
    <w:rsid w:val="00604C4D"/>
    <w:rsid w:val="00607CCF"/>
    <w:rsid w:val="006106CF"/>
    <w:rsid w:val="00610BEA"/>
    <w:rsid w:val="00611292"/>
    <w:rsid w:val="00611B1D"/>
    <w:rsid w:val="00612670"/>
    <w:rsid w:val="00613087"/>
    <w:rsid w:val="006146AE"/>
    <w:rsid w:val="00614F61"/>
    <w:rsid w:val="00615C8E"/>
    <w:rsid w:val="00615F30"/>
    <w:rsid w:val="006178A5"/>
    <w:rsid w:val="00617B59"/>
    <w:rsid w:val="00617D9D"/>
    <w:rsid w:val="00620F97"/>
    <w:rsid w:val="00622E53"/>
    <w:rsid w:val="006230AC"/>
    <w:rsid w:val="00623F00"/>
    <w:rsid w:val="00624519"/>
    <w:rsid w:val="00625033"/>
    <w:rsid w:val="00625EA9"/>
    <w:rsid w:val="006266BF"/>
    <w:rsid w:val="00626C4F"/>
    <w:rsid w:val="00627B5E"/>
    <w:rsid w:val="00630145"/>
    <w:rsid w:val="00630B83"/>
    <w:rsid w:val="00631C6E"/>
    <w:rsid w:val="0063272B"/>
    <w:rsid w:val="00633A20"/>
    <w:rsid w:val="00633E8D"/>
    <w:rsid w:val="00635F26"/>
    <w:rsid w:val="0063764C"/>
    <w:rsid w:val="00640C81"/>
    <w:rsid w:val="00641015"/>
    <w:rsid w:val="006410CE"/>
    <w:rsid w:val="00641747"/>
    <w:rsid w:val="0064494C"/>
    <w:rsid w:val="00644EB5"/>
    <w:rsid w:val="006452FC"/>
    <w:rsid w:val="0064572A"/>
    <w:rsid w:val="00646491"/>
    <w:rsid w:val="00646AD6"/>
    <w:rsid w:val="00646F9A"/>
    <w:rsid w:val="00647593"/>
    <w:rsid w:val="00647603"/>
    <w:rsid w:val="00653452"/>
    <w:rsid w:val="006544A4"/>
    <w:rsid w:val="00654880"/>
    <w:rsid w:val="00655A3C"/>
    <w:rsid w:val="00657464"/>
    <w:rsid w:val="00660429"/>
    <w:rsid w:val="006609EA"/>
    <w:rsid w:val="00660C55"/>
    <w:rsid w:val="0066173A"/>
    <w:rsid w:val="006619F5"/>
    <w:rsid w:val="006641C5"/>
    <w:rsid w:val="006642D1"/>
    <w:rsid w:val="00666BEA"/>
    <w:rsid w:val="00667416"/>
    <w:rsid w:val="0067122A"/>
    <w:rsid w:val="00671C28"/>
    <w:rsid w:val="00672716"/>
    <w:rsid w:val="006732F1"/>
    <w:rsid w:val="0067432B"/>
    <w:rsid w:val="006751B1"/>
    <w:rsid w:val="00675861"/>
    <w:rsid w:val="0067695F"/>
    <w:rsid w:val="006769E2"/>
    <w:rsid w:val="0067771F"/>
    <w:rsid w:val="00680BE2"/>
    <w:rsid w:val="0068108D"/>
    <w:rsid w:val="00681E9B"/>
    <w:rsid w:val="0068432C"/>
    <w:rsid w:val="00684367"/>
    <w:rsid w:val="006846A0"/>
    <w:rsid w:val="00684F09"/>
    <w:rsid w:val="00685C85"/>
    <w:rsid w:val="00690106"/>
    <w:rsid w:val="00691838"/>
    <w:rsid w:val="00692F4D"/>
    <w:rsid w:val="006933FC"/>
    <w:rsid w:val="00693738"/>
    <w:rsid w:val="006945D7"/>
    <w:rsid w:val="006957BC"/>
    <w:rsid w:val="00695E92"/>
    <w:rsid w:val="006A088A"/>
    <w:rsid w:val="006A2114"/>
    <w:rsid w:val="006A2AB4"/>
    <w:rsid w:val="006A3105"/>
    <w:rsid w:val="006A40F8"/>
    <w:rsid w:val="006A4A0B"/>
    <w:rsid w:val="006A4F73"/>
    <w:rsid w:val="006A5EDB"/>
    <w:rsid w:val="006A62F0"/>
    <w:rsid w:val="006A741F"/>
    <w:rsid w:val="006A74B2"/>
    <w:rsid w:val="006B4332"/>
    <w:rsid w:val="006B6167"/>
    <w:rsid w:val="006B617B"/>
    <w:rsid w:val="006B7787"/>
    <w:rsid w:val="006C0694"/>
    <w:rsid w:val="006C15C3"/>
    <w:rsid w:val="006C2EA5"/>
    <w:rsid w:val="006C331F"/>
    <w:rsid w:val="006C334C"/>
    <w:rsid w:val="006C3389"/>
    <w:rsid w:val="006C3AE6"/>
    <w:rsid w:val="006C50BF"/>
    <w:rsid w:val="006C5713"/>
    <w:rsid w:val="006C5BC3"/>
    <w:rsid w:val="006C5C4F"/>
    <w:rsid w:val="006C7617"/>
    <w:rsid w:val="006C7FF5"/>
    <w:rsid w:val="006D0346"/>
    <w:rsid w:val="006D198A"/>
    <w:rsid w:val="006D1E43"/>
    <w:rsid w:val="006D227A"/>
    <w:rsid w:val="006D3B34"/>
    <w:rsid w:val="006D494E"/>
    <w:rsid w:val="006D4C94"/>
    <w:rsid w:val="006D5172"/>
    <w:rsid w:val="006D5C1D"/>
    <w:rsid w:val="006E1289"/>
    <w:rsid w:val="006E211E"/>
    <w:rsid w:val="006E25E6"/>
    <w:rsid w:val="006E3485"/>
    <w:rsid w:val="006E3626"/>
    <w:rsid w:val="006E3BAB"/>
    <w:rsid w:val="006E4A0F"/>
    <w:rsid w:val="006E4E94"/>
    <w:rsid w:val="006E500F"/>
    <w:rsid w:val="006E75DE"/>
    <w:rsid w:val="006E7984"/>
    <w:rsid w:val="006E7D0F"/>
    <w:rsid w:val="006F0180"/>
    <w:rsid w:val="006F01A2"/>
    <w:rsid w:val="006F030E"/>
    <w:rsid w:val="006F106D"/>
    <w:rsid w:val="006F2738"/>
    <w:rsid w:val="006F2899"/>
    <w:rsid w:val="006F36AD"/>
    <w:rsid w:val="006F46C3"/>
    <w:rsid w:val="006F5131"/>
    <w:rsid w:val="006F58DD"/>
    <w:rsid w:val="006F5F7B"/>
    <w:rsid w:val="006F6D05"/>
    <w:rsid w:val="006F702E"/>
    <w:rsid w:val="006F736A"/>
    <w:rsid w:val="006F77B2"/>
    <w:rsid w:val="006F7DB1"/>
    <w:rsid w:val="007010FF"/>
    <w:rsid w:val="00701196"/>
    <w:rsid w:val="0070429F"/>
    <w:rsid w:val="0070553F"/>
    <w:rsid w:val="007065A6"/>
    <w:rsid w:val="00706A51"/>
    <w:rsid w:val="00710419"/>
    <w:rsid w:val="0071054C"/>
    <w:rsid w:val="00711478"/>
    <w:rsid w:val="0071165D"/>
    <w:rsid w:val="00712C4E"/>
    <w:rsid w:val="007139E8"/>
    <w:rsid w:val="00713F1C"/>
    <w:rsid w:val="00714801"/>
    <w:rsid w:val="007152B3"/>
    <w:rsid w:val="00715648"/>
    <w:rsid w:val="00715B18"/>
    <w:rsid w:val="007204EF"/>
    <w:rsid w:val="00721BBF"/>
    <w:rsid w:val="007225A5"/>
    <w:rsid w:val="00723EB5"/>
    <w:rsid w:val="00725290"/>
    <w:rsid w:val="007269E5"/>
    <w:rsid w:val="007279A3"/>
    <w:rsid w:val="0073038A"/>
    <w:rsid w:val="007306D1"/>
    <w:rsid w:val="00731EF2"/>
    <w:rsid w:val="0073306D"/>
    <w:rsid w:val="00733555"/>
    <w:rsid w:val="007346C8"/>
    <w:rsid w:val="007353EA"/>
    <w:rsid w:val="00735DDC"/>
    <w:rsid w:val="0073600F"/>
    <w:rsid w:val="00736C2D"/>
    <w:rsid w:val="0074036C"/>
    <w:rsid w:val="0074041C"/>
    <w:rsid w:val="007423E5"/>
    <w:rsid w:val="0074273B"/>
    <w:rsid w:val="00744805"/>
    <w:rsid w:val="00745E82"/>
    <w:rsid w:val="00746350"/>
    <w:rsid w:val="00747B0B"/>
    <w:rsid w:val="007504F4"/>
    <w:rsid w:val="00751041"/>
    <w:rsid w:val="007512CB"/>
    <w:rsid w:val="00752D1C"/>
    <w:rsid w:val="00753296"/>
    <w:rsid w:val="0075368A"/>
    <w:rsid w:val="007537F4"/>
    <w:rsid w:val="0075474B"/>
    <w:rsid w:val="00754AE8"/>
    <w:rsid w:val="00754F3E"/>
    <w:rsid w:val="00755F13"/>
    <w:rsid w:val="00761D42"/>
    <w:rsid w:val="007620E3"/>
    <w:rsid w:val="00762D84"/>
    <w:rsid w:val="00762DD8"/>
    <w:rsid w:val="00762FB6"/>
    <w:rsid w:val="00764CF2"/>
    <w:rsid w:val="007653D5"/>
    <w:rsid w:val="00765EEA"/>
    <w:rsid w:val="00765F89"/>
    <w:rsid w:val="007669C7"/>
    <w:rsid w:val="00766E55"/>
    <w:rsid w:val="00766FA1"/>
    <w:rsid w:val="00771547"/>
    <w:rsid w:val="00773569"/>
    <w:rsid w:val="00775E58"/>
    <w:rsid w:val="00776717"/>
    <w:rsid w:val="00776A55"/>
    <w:rsid w:val="00780D03"/>
    <w:rsid w:val="00781762"/>
    <w:rsid w:val="00783C3B"/>
    <w:rsid w:val="00783F49"/>
    <w:rsid w:val="00784467"/>
    <w:rsid w:val="00784890"/>
    <w:rsid w:val="00784DD8"/>
    <w:rsid w:val="0078643E"/>
    <w:rsid w:val="00787844"/>
    <w:rsid w:val="00790402"/>
    <w:rsid w:val="0079086A"/>
    <w:rsid w:val="007912B9"/>
    <w:rsid w:val="00791738"/>
    <w:rsid w:val="00791C89"/>
    <w:rsid w:val="00792313"/>
    <w:rsid w:val="00793B5F"/>
    <w:rsid w:val="007942B0"/>
    <w:rsid w:val="007949BD"/>
    <w:rsid w:val="00795EB7"/>
    <w:rsid w:val="007965B1"/>
    <w:rsid w:val="00796687"/>
    <w:rsid w:val="00797C2B"/>
    <w:rsid w:val="007A1ABB"/>
    <w:rsid w:val="007A2831"/>
    <w:rsid w:val="007A573C"/>
    <w:rsid w:val="007A64AB"/>
    <w:rsid w:val="007A66FA"/>
    <w:rsid w:val="007A7585"/>
    <w:rsid w:val="007B0BC0"/>
    <w:rsid w:val="007B18E8"/>
    <w:rsid w:val="007B21A6"/>
    <w:rsid w:val="007B24FA"/>
    <w:rsid w:val="007B346F"/>
    <w:rsid w:val="007B34AD"/>
    <w:rsid w:val="007B3C55"/>
    <w:rsid w:val="007B7C69"/>
    <w:rsid w:val="007C05FC"/>
    <w:rsid w:val="007C15E9"/>
    <w:rsid w:val="007C1D25"/>
    <w:rsid w:val="007C2107"/>
    <w:rsid w:val="007C2330"/>
    <w:rsid w:val="007C2C19"/>
    <w:rsid w:val="007C38F7"/>
    <w:rsid w:val="007C542A"/>
    <w:rsid w:val="007C5CEB"/>
    <w:rsid w:val="007C675A"/>
    <w:rsid w:val="007C728B"/>
    <w:rsid w:val="007D0204"/>
    <w:rsid w:val="007D2C9B"/>
    <w:rsid w:val="007D2EE9"/>
    <w:rsid w:val="007D4840"/>
    <w:rsid w:val="007D48E5"/>
    <w:rsid w:val="007D4977"/>
    <w:rsid w:val="007D6780"/>
    <w:rsid w:val="007E04AA"/>
    <w:rsid w:val="007E1783"/>
    <w:rsid w:val="007E2702"/>
    <w:rsid w:val="007E3CBF"/>
    <w:rsid w:val="007E3D2A"/>
    <w:rsid w:val="007E3E5C"/>
    <w:rsid w:val="007E3F3F"/>
    <w:rsid w:val="007E464F"/>
    <w:rsid w:val="007E6FB1"/>
    <w:rsid w:val="007F04BC"/>
    <w:rsid w:val="007F08B2"/>
    <w:rsid w:val="007F16C8"/>
    <w:rsid w:val="007F1AAC"/>
    <w:rsid w:val="007F1D88"/>
    <w:rsid w:val="007F3676"/>
    <w:rsid w:val="007F3E12"/>
    <w:rsid w:val="007F4003"/>
    <w:rsid w:val="007F4071"/>
    <w:rsid w:val="007F4740"/>
    <w:rsid w:val="007F53D3"/>
    <w:rsid w:val="007F5F51"/>
    <w:rsid w:val="00800246"/>
    <w:rsid w:val="00800E5F"/>
    <w:rsid w:val="00801CB0"/>
    <w:rsid w:val="008025AB"/>
    <w:rsid w:val="00804668"/>
    <w:rsid w:val="008046D1"/>
    <w:rsid w:val="00804DDD"/>
    <w:rsid w:val="008061D2"/>
    <w:rsid w:val="0080633B"/>
    <w:rsid w:val="008070E1"/>
    <w:rsid w:val="00810101"/>
    <w:rsid w:val="0081024B"/>
    <w:rsid w:val="00810C7C"/>
    <w:rsid w:val="00810F85"/>
    <w:rsid w:val="00812902"/>
    <w:rsid w:val="00813837"/>
    <w:rsid w:val="008138F4"/>
    <w:rsid w:val="00813B27"/>
    <w:rsid w:val="00813B68"/>
    <w:rsid w:val="0081437A"/>
    <w:rsid w:val="008144B8"/>
    <w:rsid w:val="008145DB"/>
    <w:rsid w:val="008155B5"/>
    <w:rsid w:val="008157AB"/>
    <w:rsid w:val="00815AC0"/>
    <w:rsid w:val="00816EBD"/>
    <w:rsid w:val="00817C2E"/>
    <w:rsid w:val="0082040B"/>
    <w:rsid w:val="00820686"/>
    <w:rsid w:val="008221F3"/>
    <w:rsid w:val="008228CB"/>
    <w:rsid w:val="00822F0C"/>
    <w:rsid w:val="008237AB"/>
    <w:rsid w:val="00825B33"/>
    <w:rsid w:val="00827303"/>
    <w:rsid w:val="00827A41"/>
    <w:rsid w:val="00827D0A"/>
    <w:rsid w:val="00830EFB"/>
    <w:rsid w:val="00831A4C"/>
    <w:rsid w:val="00831A67"/>
    <w:rsid w:val="0083254A"/>
    <w:rsid w:val="008329A7"/>
    <w:rsid w:val="00833215"/>
    <w:rsid w:val="00833B36"/>
    <w:rsid w:val="00834D6D"/>
    <w:rsid w:val="00834E7C"/>
    <w:rsid w:val="00834FEF"/>
    <w:rsid w:val="00836666"/>
    <w:rsid w:val="00840238"/>
    <w:rsid w:val="008422B1"/>
    <w:rsid w:val="008424D2"/>
    <w:rsid w:val="00842D70"/>
    <w:rsid w:val="00843C4B"/>
    <w:rsid w:val="00845BB6"/>
    <w:rsid w:val="008469EF"/>
    <w:rsid w:val="008506AB"/>
    <w:rsid w:val="0085101F"/>
    <w:rsid w:val="008519EB"/>
    <w:rsid w:val="00853387"/>
    <w:rsid w:val="00853855"/>
    <w:rsid w:val="00853904"/>
    <w:rsid w:val="00853BDC"/>
    <w:rsid w:val="00854DA0"/>
    <w:rsid w:val="00854F4C"/>
    <w:rsid w:val="008553E4"/>
    <w:rsid w:val="008571A4"/>
    <w:rsid w:val="008573F9"/>
    <w:rsid w:val="008579E4"/>
    <w:rsid w:val="00857CF4"/>
    <w:rsid w:val="0086074D"/>
    <w:rsid w:val="00862E94"/>
    <w:rsid w:val="008637B8"/>
    <w:rsid w:val="00864D6C"/>
    <w:rsid w:val="008659D9"/>
    <w:rsid w:val="0086688F"/>
    <w:rsid w:val="00866D96"/>
    <w:rsid w:val="00867E4F"/>
    <w:rsid w:val="00871441"/>
    <w:rsid w:val="0087174D"/>
    <w:rsid w:val="008720BA"/>
    <w:rsid w:val="008728D9"/>
    <w:rsid w:val="00873241"/>
    <w:rsid w:val="00873417"/>
    <w:rsid w:val="008743EF"/>
    <w:rsid w:val="0087540D"/>
    <w:rsid w:val="00875898"/>
    <w:rsid w:val="008761A1"/>
    <w:rsid w:val="0087750A"/>
    <w:rsid w:val="00877AB0"/>
    <w:rsid w:val="008822CE"/>
    <w:rsid w:val="00882484"/>
    <w:rsid w:val="0088407C"/>
    <w:rsid w:val="0088461A"/>
    <w:rsid w:val="0088570A"/>
    <w:rsid w:val="00886E2B"/>
    <w:rsid w:val="00887158"/>
    <w:rsid w:val="0089082F"/>
    <w:rsid w:val="00890BBF"/>
    <w:rsid w:val="00890F49"/>
    <w:rsid w:val="00892B16"/>
    <w:rsid w:val="00892FB5"/>
    <w:rsid w:val="00893987"/>
    <w:rsid w:val="00893AA7"/>
    <w:rsid w:val="00893C9B"/>
    <w:rsid w:val="00893E72"/>
    <w:rsid w:val="00895F22"/>
    <w:rsid w:val="00896149"/>
    <w:rsid w:val="0089645F"/>
    <w:rsid w:val="008969E6"/>
    <w:rsid w:val="00897471"/>
    <w:rsid w:val="008A0444"/>
    <w:rsid w:val="008A064D"/>
    <w:rsid w:val="008A1B04"/>
    <w:rsid w:val="008A1B5D"/>
    <w:rsid w:val="008A1B5F"/>
    <w:rsid w:val="008A280F"/>
    <w:rsid w:val="008A3969"/>
    <w:rsid w:val="008A3C9A"/>
    <w:rsid w:val="008A55C9"/>
    <w:rsid w:val="008A625C"/>
    <w:rsid w:val="008A7E75"/>
    <w:rsid w:val="008B0711"/>
    <w:rsid w:val="008B12D1"/>
    <w:rsid w:val="008B1CD8"/>
    <w:rsid w:val="008B1CE8"/>
    <w:rsid w:val="008B25E8"/>
    <w:rsid w:val="008B452F"/>
    <w:rsid w:val="008B5B7E"/>
    <w:rsid w:val="008B7148"/>
    <w:rsid w:val="008C200D"/>
    <w:rsid w:val="008C2DBB"/>
    <w:rsid w:val="008C338C"/>
    <w:rsid w:val="008C3425"/>
    <w:rsid w:val="008C3D49"/>
    <w:rsid w:val="008C422B"/>
    <w:rsid w:val="008C4A6B"/>
    <w:rsid w:val="008C5553"/>
    <w:rsid w:val="008C627D"/>
    <w:rsid w:val="008C6945"/>
    <w:rsid w:val="008D026D"/>
    <w:rsid w:val="008D041F"/>
    <w:rsid w:val="008D0457"/>
    <w:rsid w:val="008D065C"/>
    <w:rsid w:val="008D082A"/>
    <w:rsid w:val="008D2A61"/>
    <w:rsid w:val="008D3116"/>
    <w:rsid w:val="008D324A"/>
    <w:rsid w:val="008D53FF"/>
    <w:rsid w:val="008D7938"/>
    <w:rsid w:val="008E0366"/>
    <w:rsid w:val="008E14A2"/>
    <w:rsid w:val="008E2595"/>
    <w:rsid w:val="008E2C3E"/>
    <w:rsid w:val="008E3BEA"/>
    <w:rsid w:val="008E7219"/>
    <w:rsid w:val="008F00D9"/>
    <w:rsid w:val="008F031A"/>
    <w:rsid w:val="008F1614"/>
    <w:rsid w:val="008F2BA5"/>
    <w:rsid w:val="008F359C"/>
    <w:rsid w:val="008F388E"/>
    <w:rsid w:val="008F3A29"/>
    <w:rsid w:val="008F3BB8"/>
    <w:rsid w:val="008F52F7"/>
    <w:rsid w:val="008F562D"/>
    <w:rsid w:val="008F6CF7"/>
    <w:rsid w:val="008F6D8C"/>
    <w:rsid w:val="008F7FC8"/>
    <w:rsid w:val="00900327"/>
    <w:rsid w:val="00900784"/>
    <w:rsid w:val="0090138A"/>
    <w:rsid w:val="00901B2D"/>
    <w:rsid w:val="00902CBE"/>
    <w:rsid w:val="00903380"/>
    <w:rsid w:val="00903445"/>
    <w:rsid w:val="00904E48"/>
    <w:rsid w:val="009051AC"/>
    <w:rsid w:val="00906B0F"/>
    <w:rsid w:val="00906D1C"/>
    <w:rsid w:val="009074B9"/>
    <w:rsid w:val="00910108"/>
    <w:rsid w:val="00910C6D"/>
    <w:rsid w:val="00912224"/>
    <w:rsid w:val="00913051"/>
    <w:rsid w:val="00914062"/>
    <w:rsid w:val="00914115"/>
    <w:rsid w:val="00914983"/>
    <w:rsid w:val="00916807"/>
    <w:rsid w:val="00916FC9"/>
    <w:rsid w:val="00917E16"/>
    <w:rsid w:val="00920526"/>
    <w:rsid w:val="00921CBE"/>
    <w:rsid w:val="0092251E"/>
    <w:rsid w:val="009226AB"/>
    <w:rsid w:val="00922B63"/>
    <w:rsid w:val="00923ADC"/>
    <w:rsid w:val="009240C0"/>
    <w:rsid w:val="00925217"/>
    <w:rsid w:val="009254DF"/>
    <w:rsid w:val="0092554C"/>
    <w:rsid w:val="0092594B"/>
    <w:rsid w:val="009267A6"/>
    <w:rsid w:val="00926CC6"/>
    <w:rsid w:val="00926FE4"/>
    <w:rsid w:val="009271D0"/>
    <w:rsid w:val="009316F3"/>
    <w:rsid w:val="00932CC1"/>
    <w:rsid w:val="00932D57"/>
    <w:rsid w:val="0093389B"/>
    <w:rsid w:val="0093517A"/>
    <w:rsid w:val="009358D2"/>
    <w:rsid w:val="00935EF8"/>
    <w:rsid w:val="0093635C"/>
    <w:rsid w:val="00941589"/>
    <w:rsid w:val="00941924"/>
    <w:rsid w:val="00944031"/>
    <w:rsid w:val="00944FB3"/>
    <w:rsid w:val="00945BEB"/>
    <w:rsid w:val="00945FC4"/>
    <w:rsid w:val="00947C5D"/>
    <w:rsid w:val="00947FF4"/>
    <w:rsid w:val="00950388"/>
    <w:rsid w:val="00950580"/>
    <w:rsid w:val="00950EBB"/>
    <w:rsid w:val="0095144A"/>
    <w:rsid w:val="0095175C"/>
    <w:rsid w:val="009534C2"/>
    <w:rsid w:val="00953D6B"/>
    <w:rsid w:val="00953E21"/>
    <w:rsid w:val="00955915"/>
    <w:rsid w:val="00956F6D"/>
    <w:rsid w:val="0095721D"/>
    <w:rsid w:val="00957F01"/>
    <w:rsid w:val="0096027A"/>
    <w:rsid w:val="00961503"/>
    <w:rsid w:val="00961D28"/>
    <w:rsid w:val="00962A47"/>
    <w:rsid w:val="00963DC7"/>
    <w:rsid w:val="00966259"/>
    <w:rsid w:val="00970BE3"/>
    <w:rsid w:val="00972062"/>
    <w:rsid w:val="00975E74"/>
    <w:rsid w:val="00975F3A"/>
    <w:rsid w:val="00975F7B"/>
    <w:rsid w:val="009768D0"/>
    <w:rsid w:val="00976C66"/>
    <w:rsid w:val="00977152"/>
    <w:rsid w:val="0097727D"/>
    <w:rsid w:val="009804E7"/>
    <w:rsid w:val="00981C2E"/>
    <w:rsid w:val="00982DF9"/>
    <w:rsid w:val="009847D4"/>
    <w:rsid w:val="00984809"/>
    <w:rsid w:val="00985A0B"/>
    <w:rsid w:val="0098720A"/>
    <w:rsid w:val="00987796"/>
    <w:rsid w:val="00992EAD"/>
    <w:rsid w:val="00993DD3"/>
    <w:rsid w:val="0099403C"/>
    <w:rsid w:val="0099484D"/>
    <w:rsid w:val="00995443"/>
    <w:rsid w:val="00997DCD"/>
    <w:rsid w:val="009A1548"/>
    <w:rsid w:val="009A1F14"/>
    <w:rsid w:val="009A31C8"/>
    <w:rsid w:val="009A32C4"/>
    <w:rsid w:val="009A6EC6"/>
    <w:rsid w:val="009B0559"/>
    <w:rsid w:val="009B0FB0"/>
    <w:rsid w:val="009B102F"/>
    <w:rsid w:val="009B1702"/>
    <w:rsid w:val="009B1898"/>
    <w:rsid w:val="009B1A2F"/>
    <w:rsid w:val="009B1EE2"/>
    <w:rsid w:val="009B2B1D"/>
    <w:rsid w:val="009B400F"/>
    <w:rsid w:val="009B40C7"/>
    <w:rsid w:val="009B4941"/>
    <w:rsid w:val="009B555B"/>
    <w:rsid w:val="009B5F7F"/>
    <w:rsid w:val="009B72A0"/>
    <w:rsid w:val="009B7937"/>
    <w:rsid w:val="009C0527"/>
    <w:rsid w:val="009C092B"/>
    <w:rsid w:val="009C0C10"/>
    <w:rsid w:val="009C0DEC"/>
    <w:rsid w:val="009C38FE"/>
    <w:rsid w:val="009C456D"/>
    <w:rsid w:val="009C5641"/>
    <w:rsid w:val="009C5B08"/>
    <w:rsid w:val="009C5F16"/>
    <w:rsid w:val="009C67E7"/>
    <w:rsid w:val="009C6A31"/>
    <w:rsid w:val="009C7A02"/>
    <w:rsid w:val="009C7F42"/>
    <w:rsid w:val="009C7F45"/>
    <w:rsid w:val="009D084C"/>
    <w:rsid w:val="009D09A7"/>
    <w:rsid w:val="009D338E"/>
    <w:rsid w:val="009D41F2"/>
    <w:rsid w:val="009D50CD"/>
    <w:rsid w:val="009D54B3"/>
    <w:rsid w:val="009D5CAC"/>
    <w:rsid w:val="009E0320"/>
    <w:rsid w:val="009E0377"/>
    <w:rsid w:val="009E075F"/>
    <w:rsid w:val="009E092F"/>
    <w:rsid w:val="009E0A5B"/>
    <w:rsid w:val="009E2DE9"/>
    <w:rsid w:val="009E365E"/>
    <w:rsid w:val="009E395A"/>
    <w:rsid w:val="009E4E8A"/>
    <w:rsid w:val="009E59F0"/>
    <w:rsid w:val="009E6712"/>
    <w:rsid w:val="009E7DCE"/>
    <w:rsid w:val="009F1000"/>
    <w:rsid w:val="009F1448"/>
    <w:rsid w:val="009F265B"/>
    <w:rsid w:val="009F3C4A"/>
    <w:rsid w:val="009F4381"/>
    <w:rsid w:val="009F458D"/>
    <w:rsid w:val="009F4616"/>
    <w:rsid w:val="009F504C"/>
    <w:rsid w:val="00A01F40"/>
    <w:rsid w:val="00A02047"/>
    <w:rsid w:val="00A02598"/>
    <w:rsid w:val="00A029A8"/>
    <w:rsid w:val="00A031E5"/>
    <w:rsid w:val="00A04019"/>
    <w:rsid w:val="00A044C1"/>
    <w:rsid w:val="00A046CF"/>
    <w:rsid w:val="00A04729"/>
    <w:rsid w:val="00A050E1"/>
    <w:rsid w:val="00A05339"/>
    <w:rsid w:val="00A0587C"/>
    <w:rsid w:val="00A06046"/>
    <w:rsid w:val="00A06D2C"/>
    <w:rsid w:val="00A06D5E"/>
    <w:rsid w:val="00A07099"/>
    <w:rsid w:val="00A072D1"/>
    <w:rsid w:val="00A07677"/>
    <w:rsid w:val="00A10044"/>
    <w:rsid w:val="00A1111C"/>
    <w:rsid w:val="00A1158A"/>
    <w:rsid w:val="00A11934"/>
    <w:rsid w:val="00A13038"/>
    <w:rsid w:val="00A14126"/>
    <w:rsid w:val="00A142A6"/>
    <w:rsid w:val="00A1444D"/>
    <w:rsid w:val="00A158EC"/>
    <w:rsid w:val="00A17E53"/>
    <w:rsid w:val="00A22235"/>
    <w:rsid w:val="00A22243"/>
    <w:rsid w:val="00A23A0B"/>
    <w:rsid w:val="00A24E9A"/>
    <w:rsid w:val="00A26157"/>
    <w:rsid w:val="00A26410"/>
    <w:rsid w:val="00A269E3"/>
    <w:rsid w:val="00A310A9"/>
    <w:rsid w:val="00A31544"/>
    <w:rsid w:val="00A31A97"/>
    <w:rsid w:val="00A33763"/>
    <w:rsid w:val="00A33EFB"/>
    <w:rsid w:val="00A34069"/>
    <w:rsid w:val="00A345FF"/>
    <w:rsid w:val="00A34B17"/>
    <w:rsid w:val="00A370FA"/>
    <w:rsid w:val="00A37F1B"/>
    <w:rsid w:val="00A40B91"/>
    <w:rsid w:val="00A425BE"/>
    <w:rsid w:val="00A42C49"/>
    <w:rsid w:val="00A43FCC"/>
    <w:rsid w:val="00A44473"/>
    <w:rsid w:val="00A45468"/>
    <w:rsid w:val="00A465BE"/>
    <w:rsid w:val="00A476CA"/>
    <w:rsid w:val="00A47723"/>
    <w:rsid w:val="00A50CEC"/>
    <w:rsid w:val="00A52509"/>
    <w:rsid w:val="00A52D0D"/>
    <w:rsid w:val="00A53AE8"/>
    <w:rsid w:val="00A55890"/>
    <w:rsid w:val="00A5756B"/>
    <w:rsid w:val="00A5792E"/>
    <w:rsid w:val="00A57FFC"/>
    <w:rsid w:val="00A61561"/>
    <w:rsid w:val="00A61DDA"/>
    <w:rsid w:val="00A62448"/>
    <w:rsid w:val="00A6543B"/>
    <w:rsid w:val="00A65633"/>
    <w:rsid w:val="00A65718"/>
    <w:rsid w:val="00A65F50"/>
    <w:rsid w:val="00A6737A"/>
    <w:rsid w:val="00A705A3"/>
    <w:rsid w:val="00A72027"/>
    <w:rsid w:val="00A733D8"/>
    <w:rsid w:val="00A73600"/>
    <w:rsid w:val="00A74673"/>
    <w:rsid w:val="00A75E56"/>
    <w:rsid w:val="00A77280"/>
    <w:rsid w:val="00A777D1"/>
    <w:rsid w:val="00A77E11"/>
    <w:rsid w:val="00A812F9"/>
    <w:rsid w:val="00A824C7"/>
    <w:rsid w:val="00A826C0"/>
    <w:rsid w:val="00A8279C"/>
    <w:rsid w:val="00A8353F"/>
    <w:rsid w:val="00A8403B"/>
    <w:rsid w:val="00A84926"/>
    <w:rsid w:val="00A84C57"/>
    <w:rsid w:val="00A8689F"/>
    <w:rsid w:val="00A915A8"/>
    <w:rsid w:val="00A91824"/>
    <w:rsid w:val="00A91C16"/>
    <w:rsid w:val="00A91DDA"/>
    <w:rsid w:val="00A93354"/>
    <w:rsid w:val="00A936BA"/>
    <w:rsid w:val="00A93A59"/>
    <w:rsid w:val="00A94BA7"/>
    <w:rsid w:val="00A94C4C"/>
    <w:rsid w:val="00A96673"/>
    <w:rsid w:val="00A96E41"/>
    <w:rsid w:val="00A97F30"/>
    <w:rsid w:val="00AA13A3"/>
    <w:rsid w:val="00AA1609"/>
    <w:rsid w:val="00AA256F"/>
    <w:rsid w:val="00AA2C4F"/>
    <w:rsid w:val="00AA3437"/>
    <w:rsid w:val="00AA3B0A"/>
    <w:rsid w:val="00AA46D6"/>
    <w:rsid w:val="00AA4DCA"/>
    <w:rsid w:val="00AA5097"/>
    <w:rsid w:val="00AA515C"/>
    <w:rsid w:val="00AA6177"/>
    <w:rsid w:val="00AA6D2A"/>
    <w:rsid w:val="00AA71F2"/>
    <w:rsid w:val="00AA7BA3"/>
    <w:rsid w:val="00AA7F35"/>
    <w:rsid w:val="00AB008E"/>
    <w:rsid w:val="00AB037C"/>
    <w:rsid w:val="00AB2B6B"/>
    <w:rsid w:val="00AB3260"/>
    <w:rsid w:val="00AB368E"/>
    <w:rsid w:val="00AB3AAB"/>
    <w:rsid w:val="00AB3D24"/>
    <w:rsid w:val="00AB491B"/>
    <w:rsid w:val="00AB4FB2"/>
    <w:rsid w:val="00AB5921"/>
    <w:rsid w:val="00AB6173"/>
    <w:rsid w:val="00AB7649"/>
    <w:rsid w:val="00AC087C"/>
    <w:rsid w:val="00AC0D1F"/>
    <w:rsid w:val="00AC15C0"/>
    <w:rsid w:val="00AC2B14"/>
    <w:rsid w:val="00AC4952"/>
    <w:rsid w:val="00AC506D"/>
    <w:rsid w:val="00AC5938"/>
    <w:rsid w:val="00AC72E9"/>
    <w:rsid w:val="00AC7FC6"/>
    <w:rsid w:val="00AD1F21"/>
    <w:rsid w:val="00AD2A23"/>
    <w:rsid w:val="00AD3606"/>
    <w:rsid w:val="00AD3B3C"/>
    <w:rsid w:val="00AD3BF7"/>
    <w:rsid w:val="00AD50B4"/>
    <w:rsid w:val="00AD531C"/>
    <w:rsid w:val="00AD64DD"/>
    <w:rsid w:val="00AD66BD"/>
    <w:rsid w:val="00AD79EA"/>
    <w:rsid w:val="00AD7B01"/>
    <w:rsid w:val="00AE098A"/>
    <w:rsid w:val="00AE1B8B"/>
    <w:rsid w:val="00AE4627"/>
    <w:rsid w:val="00AE5237"/>
    <w:rsid w:val="00AE5789"/>
    <w:rsid w:val="00AE612C"/>
    <w:rsid w:val="00AE6DF4"/>
    <w:rsid w:val="00AF1F36"/>
    <w:rsid w:val="00AF2BF4"/>
    <w:rsid w:val="00AF2D47"/>
    <w:rsid w:val="00AF33B3"/>
    <w:rsid w:val="00AF423C"/>
    <w:rsid w:val="00AF4B90"/>
    <w:rsid w:val="00AF5156"/>
    <w:rsid w:val="00AF53FF"/>
    <w:rsid w:val="00AF5E6C"/>
    <w:rsid w:val="00B00C8D"/>
    <w:rsid w:val="00B01570"/>
    <w:rsid w:val="00B01D7E"/>
    <w:rsid w:val="00B024FD"/>
    <w:rsid w:val="00B05CBA"/>
    <w:rsid w:val="00B07664"/>
    <w:rsid w:val="00B12A44"/>
    <w:rsid w:val="00B1357A"/>
    <w:rsid w:val="00B14498"/>
    <w:rsid w:val="00B16E98"/>
    <w:rsid w:val="00B17803"/>
    <w:rsid w:val="00B17871"/>
    <w:rsid w:val="00B17F07"/>
    <w:rsid w:val="00B21807"/>
    <w:rsid w:val="00B24502"/>
    <w:rsid w:val="00B24D19"/>
    <w:rsid w:val="00B253E9"/>
    <w:rsid w:val="00B255F7"/>
    <w:rsid w:val="00B264BA"/>
    <w:rsid w:val="00B2680D"/>
    <w:rsid w:val="00B305F3"/>
    <w:rsid w:val="00B31241"/>
    <w:rsid w:val="00B32FA0"/>
    <w:rsid w:val="00B3316E"/>
    <w:rsid w:val="00B35317"/>
    <w:rsid w:val="00B3594A"/>
    <w:rsid w:val="00B36929"/>
    <w:rsid w:val="00B37C3B"/>
    <w:rsid w:val="00B40C50"/>
    <w:rsid w:val="00B421C9"/>
    <w:rsid w:val="00B429D9"/>
    <w:rsid w:val="00B42D4C"/>
    <w:rsid w:val="00B42F3C"/>
    <w:rsid w:val="00B4409D"/>
    <w:rsid w:val="00B44CB1"/>
    <w:rsid w:val="00B44E8D"/>
    <w:rsid w:val="00B467EB"/>
    <w:rsid w:val="00B46E5B"/>
    <w:rsid w:val="00B47317"/>
    <w:rsid w:val="00B50EEB"/>
    <w:rsid w:val="00B5116D"/>
    <w:rsid w:val="00B5495E"/>
    <w:rsid w:val="00B54E12"/>
    <w:rsid w:val="00B55322"/>
    <w:rsid w:val="00B56966"/>
    <w:rsid w:val="00B60956"/>
    <w:rsid w:val="00B6155A"/>
    <w:rsid w:val="00B61C1E"/>
    <w:rsid w:val="00B620C7"/>
    <w:rsid w:val="00B63E22"/>
    <w:rsid w:val="00B64C4E"/>
    <w:rsid w:val="00B652A2"/>
    <w:rsid w:val="00B666F4"/>
    <w:rsid w:val="00B667B0"/>
    <w:rsid w:val="00B66D6B"/>
    <w:rsid w:val="00B67084"/>
    <w:rsid w:val="00B70778"/>
    <w:rsid w:val="00B72BAB"/>
    <w:rsid w:val="00B730E5"/>
    <w:rsid w:val="00B731E8"/>
    <w:rsid w:val="00B732F9"/>
    <w:rsid w:val="00B734FB"/>
    <w:rsid w:val="00B739E4"/>
    <w:rsid w:val="00B762A0"/>
    <w:rsid w:val="00B7709F"/>
    <w:rsid w:val="00B77F2A"/>
    <w:rsid w:val="00B8203A"/>
    <w:rsid w:val="00B8505A"/>
    <w:rsid w:val="00B86A05"/>
    <w:rsid w:val="00B87483"/>
    <w:rsid w:val="00B87DAE"/>
    <w:rsid w:val="00B90F12"/>
    <w:rsid w:val="00B91A26"/>
    <w:rsid w:val="00B93163"/>
    <w:rsid w:val="00B947AE"/>
    <w:rsid w:val="00B947BD"/>
    <w:rsid w:val="00B963D4"/>
    <w:rsid w:val="00B96457"/>
    <w:rsid w:val="00B9727F"/>
    <w:rsid w:val="00B976A9"/>
    <w:rsid w:val="00BA04C9"/>
    <w:rsid w:val="00BA0514"/>
    <w:rsid w:val="00BA0A95"/>
    <w:rsid w:val="00BA0B8A"/>
    <w:rsid w:val="00BA1741"/>
    <w:rsid w:val="00BA22F2"/>
    <w:rsid w:val="00BA25DF"/>
    <w:rsid w:val="00BA3B0F"/>
    <w:rsid w:val="00BA3FD4"/>
    <w:rsid w:val="00BA473D"/>
    <w:rsid w:val="00BA4F24"/>
    <w:rsid w:val="00BA59F6"/>
    <w:rsid w:val="00BA6DD6"/>
    <w:rsid w:val="00BA7A2E"/>
    <w:rsid w:val="00BB13A2"/>
    <w:rsid w:val="00BB18B6"/>
    <w:rsid w:val="00BB1DD4"/>
    <w:rsid w:val="00BB4BC2"/>
    <w:rsid w:val="00BB6100"/>
    <w:rsid w:val="00BB6AC3"/>
    <w:rsid w:val="00BB6F0B"/>
    <w:rsid w:val="00BB7779"/>
    <w:rsid w:val="00BB7E6B"/>
    <w:rsid w:val="00BC0484"/>
    <w:rsid w:val="00BC23AA"/>
    <w:rsid w:val="00BC2646"/>
    <w:rsid w:val="00BC2B19"/>
    <w:rsid w:val="00BC2E08"/>
    <w:rsid w:val="00BC331A"/>
    <w:rsid w:val="00BC624C"/>
    <w:rsid w:val="00BC648B"/>
    <w:rsid w:val="00BD0947"/>
    <w:rsid w:val="00BD114D"/>
    <w:rsid w:val="00BD1852"/>
    <w:rsid w:val="00BD352A"/>
    <w:rsid w:val="00BD3E42"/>
    <w:rsid w:val="00BD4C13"/>
    <w:rsid w:val="00BD6677"/>
    <w:rsid w:val="00BD75C0"/>
    <w:rsid w:val="00BE2B16"/>
    <w:rsid w:val="00BE2F1B"/>
    <w:rsid w:val="00BE379A"/>
    <w:rsid w:val="00BE3D83"/>
    <w:rsid w:val="00BE4F75"/>
    <w:rsid w:val="00BE5DC1"/>
    <w:rsid w:val="00BE6B0B"/>
    <w:rsid w:val="00BF0011"/>
    <w:rsid w:val="00BF0BF4"/>
    <w:rsid w:val="00BF21F7"/>
    <w:rsid w:val="00BF28A8"/>
    <w:rsid w:val="00BF42B3"/>
    <w:rsid w:val="00BF5A1B"/>
    <w:rsid w:val="00BF5C20"/>
    <w:rsid w:val="00BF6567"/>
    <w:rsid w:val="00BF6919"/>
    <w:rsid w:val="00BF703A"/>
    <w:rsid w:val="00C0142E"/>
    <w:rsid w:val="00C020DB"/>
    <w:rsid w:val="00C0235B"/>
    <w:rsid w:val="00C0313C"/>
    <w:rsid w:val="00C032D4"/>
    <w:rsid w:val="00C04BB7"/>
    <w:rsid w:val="00C05DB2"/>
    <w:rsid w:val="00C067B8"/>
    <w:rsid w:val="00C070D9"/>
    <w:rsid w:val="00C073DF"/>
    <w:rsid w:val="00C1111E"/>
    <w:rsid w:val="00C11FEC"/>
    <w:rsid w:val="00C13440"/>
    <w:rsid w:val="00C13F3B"/>
    <w:rsid w:val="00C14F85"/>
    <w:rsid w:val="00C159B3"/>
    <w:rsid w:val="00C15D81"/>
    <w:rsid w:val="00C17B72"/>
    <w:rsid w:val="00C20918"/>
    <w:rsid w:val="00C249F9"/>
    <w:rsid w:val="00C25DBD"/>
    <w:rsid w:val="00C260F6"/>
    <w:rsid w:val="00C2696A"/>
    <w:rsid w:val="00C276F8"/>
    <w:rsid w:val="00C30D49"/>
    <w:rsid w:val="00C31210"/>
    <w:rsid w:val="00C31650"/>
    <w:rsid w:val="00C3196B"/>
    <w:rsid w:val="00C31A42"/>
    <w:rsid w:val="00C32BCD"/>
    <w:rsid w:val="00C32D8F"/>
    <w:rsid w:val="00C339BA"/>
    <w:rsid w:val="00C34F87"/>
    <w:rsid w:val="00C35FF9"/>
    <w:rsid w:val="00C36E40"/>
    <w:rsid w:val="00C3778A"/>
    <w:rsid w:val="00C4001B"/>
    <w:rsid w:val="00C410ED"/>
    <w:rsid w:val="00C41D96"/>
    <w:rsid w:val="00C4340D"/>
    <w:rsid w:val="00C437BB"/>
    <w:rsid w:val="00C43B90"/>
    <w:rsid w:val="00C43CD7"/>
    <w:rsid w:val="00C445F1"/>
    <w:rsid w:val="00C44B86"/>
    <w:rsid w:val="00C46E37"/>
    <w:rsid w:val="00C471EB"/>
    <w:rsid w:val="00C502FF"/>
    <w:rsid w:val="00C50742"/>
    <w:rsid w:val="00C51789"/>
    <w:rsid w:val="00C519EC"/>
    <w:rsid w:val="00C52AE8"/>
    <w:rsid w:val="00C535A4"/>
    <w:rsid w:val="00C55C87"/>
    <w:rsid w:val="00C5620A"/>
    <w:rsid w:val="00C56617"/>
    <w:rsid w:val="00C56A72"/>
    <w:rsid w:val="00C57FAB"/>
    <w:rsid w:val="00C6108A"/>
    <w:rsid w:val="00C6286B"/>
    <w:rsid w:val="00C629F1"/>
    <w:rsid w:val="00C62A6A"/>
    <w:rsid w:val="00C62FB2"/>
    <w:rsid w:val="00C638F3"/>
    <w:rsid w:val="00C63B46"/>
    <w:rsid w:val="00C644C3"/>
    <w:rsid w:val="00C650F8"/>
    <w:rsid w:val="00C65D07"/>
    <w:rsid w:val="00C67A73"/>
    <w:rsid w:val="00C67BAE"/>
    <w:rsid w:val="00C67CCA"/>
    <w:rsid w:val="00C71D98"/>
    <w:rsid w:val="00C73CC9"/>
    <w:rsid w:val="00C762D5"/>
    <w:rsid w:val="00C76B6E"/>
    <w:rsid w:val="00C76BFF"/>
    <w:rsid w:val="00C772C0"/>
    <w:rsid w:val="00C81199"/>
    <w:rsid w:val="00C82303"/>
    <w:rsid w:val="00C82338"/>
    <w:rsid w:val="00C83112"/>
    <w:rsid w:val="00C8374A"/>
    <w:rsid w:val="00C838CB"/>
    <w:rsid w:val="00C851C9"/>
    <w:rsid w:val="00C86F59"/>
    <w:rsid w:val="00C87FB6"/>
    <w:rsid w:val="00C9094C"/>
    <w:rsid w:val="00C90E90"/>
    <w:rsid w:val="00C918F3"/>
    <w:rsid w:val="00C91FAE"/>
    <w:rsid w:val="00C930EF"/>
    <w:rsid w:val="00C9383C"/>
    <w:rsid w:val="00C96231"/>
    <w:rsid w:val="00C969C8"/>
    <w:rsid w:val="00C97184"/>
    <w:rsid w:val="00C97778"/>
    <w:rsid w:val="00C97C0E"/>
    <w:rsid w:val="00CA0328"/>
    <w:rsid w:val="00CA2A07"/>
    <w:rsid w:val="00CA2B31"/>
    <w:rsid w:val="00CA33DC"/>
    <w:rsid w:val="00CA38AC"/>
    <w:rsid w:val="00CA470C"/>
    <w:rsid w:val="00CA51EF"/>
    <w:rsid w:val="00CA6358"/>
    <w:rsid w:val="00CA67B2"/>
    <w:rsid w:val="00CA6CCA"/>
    <w:rsid w:val="00CA71E8"/>
    <w:rsid w:val="00CB0C54"/>
    <w:rsid w:val="00CB29E9"/>
    <w:rsid w:val="00CB3AB4"/>
    <w:rsid w:val="00CB5E78"/>
    <w:rsid w:val="00CB5F13"/>
    <w:rsid w:val="00CB75BE"/>
    <w:rsid w:val="00CC03DA"/>
    <w:rsid w:val="00CC098C"/>
    <w:rsid w:val="00CC13C7"/>
    <w:rsid w:val="00CC3E62"/>
    <w:rsid w:val="00CC5810"/>
    <w:rsid w:val="00CC6A73"/>
    <w:rsid w:val="00CC7A22"/>
    <w:rsid w:val="00CC7DB7"/>
    <w:rsid w:val="00CC7F77"/>
    <w:rsid w:val="00CD00E1"/>
    <w:rsid w:val="00CD04F4"/>
    <w:rsid w:val="00CD2B21"/>
    <w:rsid w:val="00CD33CD"/>
    <w:rsid w:val="00CD3B45"/>
    <w:rsid w:val="00CD4EBD"/>
    <w:rsid w:val="00CD5367"/>
    <w:rsid w:val="00CD6B50"/>
    <w:rsid w:val="00CE05EB"/>
    <w:rsid w:val="00CE1147"/>
    <w:rsid w:val="00CE2113"/>
    <w:rsid w:val="00CE2366"/>
    <w:rsid w:val="00CE2A32"/>
    <w:rsid w:val="00CE4340"/>
    <w:rsid w:val="00CE47DA"/>
    <w:rsid w:val="00CE49F9"/>
    <w:rsid w:val="00CE55B8"/>
    <w:rsid w:val="00CE6FE3"/>
    <w:rsid w:val="00CF2932"/>
    <w:rsid w:val="00CF3D71"/>
    <w:rsid w:val="00CF41EE"/>
    <w:rsid w:val="00CF47FC"/>
    <w:rsid w:val="00CF5822"/>
    <w:rsid w:val="00CF64C6"/>
    <w:rsid w:val="00D010A8"/>
    <w:rsid w:val="00D0174A"/>
    <w:rsid w:val="00D02792"/>
    <w:rsid w:val="00D03313"/>
    <w:rsid w:val="00D03F36"/>
    <w:rsid w:val="00D0444A"/>
    <w:rsid w:val="00D04686"/>
    <w:rsid w:val="00D04ADB"/>
    <w:rsid w:val="00D05892"/>
    <w:rsid w:val="00D05D59"/>
    <w:rsid w:val="00D06537"/>
    <w:rsid w:val="00D076EB"/>
    <w:rsid w:val="00D10E91"/>
    <w:rsid w:val="00D11097"/>
    <w:rsid w:val="00D1129B"/>
    <w:rsid w:val="00D117A7"/>
    <w:rsid w:val="00D12376"/>
    <w:rsid w:val="00D124A4"/>
    <w:rsid w:val="00D1278D"/>
    <w:rsid w:val="00D12AE6"/>
    <w:rsid w:val="00D12BBB"/>
    <w:rsid w:val="00D13F23"/>
    <w:rsid w:val="00D14284"/>
    <w:rsid w:val="00D15009"/>
    <w:rsid w:val="00D15896"/>
    <w:rsid w:val="00D166BF"/>
    <w:rsid w:val="00D17349"/>
    <w:rsid w:val="00D1793F"/>
    <w:rsid w:val="00D17CB5"/>
    <w:rsid w:val="00D17E61"/>
    <w:rsid w:val="00D17F6F"/>
    <w:rsid w:val="00D22C18"/>
    <w:rsid w:val="00D22E3F"/>
    <w:rsid w:val="00D23482"/>
    <w:rsid w:val="00D23640"/>
    <w:rsid w:val="00D249D6"/>
    <w:rsid w:val="00D251DA"/>
    <w:rsid w:val="00D25539"/>
    <w:rsid w:val="00D255CB"/>
    <w:rsid w:val="00D25771"/>
    <w:rsid w:val="00D272F6"/>
    <w:rsid w:val="00D30378"/>
    <w:rsid w:val="00D317E4"/>
    <w:rsid w:val="00D326E5"/>
    <w:rsid w:val="00D34485"/>
    <w:rsid w:val="00D352C1"/>
    <w:rsid w:val="00D352FC"/>
    <w:rsid w:val="00D358AC"/>
    <w:rsid w:val="00D36C58"/>
    <w:rsid w:val="00D37CE0"/>
    <w:rsid w:val="00D37D88"/>
    <w:rsid w:val="00D41521"/>
    <w:rsid w:val="00D41F54"/>
    <w:rsid w:val="00D4333A"/>
    <w:rsid w:val="00D43BB4"/>
    <w:rsid w:val="00D44E26"/>
    <w:rsid w:val="00D45187"/>
    <w:rsid w:val="00D46D85"/>
    <w:rsid w:val="00D5171A"/>
    <w:rsid w:val="00D52BF7"/>
    <w:rsid w:val="00D53CCF"/>
    <w:rsid w:val="00D5487A"/>
    <w:rsid w:val="00D54CBA"/>
    <w:rsid w:val="00D579E8"/>
    <w:rsid w:val="00D57FE7"/>
    <w:rsid w:val="00D620C3"/>
    <w:rsid w:val="00D628FB"/>
    <w:rsid w:val="00D63A2B"/>
    <w:rsid w:val="00D6489D"/>
    <w:rsid w:val="00D64B75"/>
    <w:rsid w:val="00D65138"/>
    <w:rsid w:val="00D65883"/>
    <w:rsid w:val="00D66643"/>
    <w:rsid w:val="00D6689F"/>
    <w:rsid w:val="00D6777C"/>
    <w:rsid w:val="00D67D95"/>
    <w:rsid w:val="00D67DF8"/>
    <w:rsid w:val="00D71FC8"/>
    <w:rsid w:val="00D72615"/>
    <w:rsid w:val="00D7314E"/>
    <w:rsid w:val="00D7320C"/>
    <w:rsid w:val="00D73FD1"/>
    <w:rsid w:val="00D74E02"/>
    <w:rsid w:val="00D751E7"/>
    <w:rsid w:val="00D75F5B"/>
    <w:rsid w:val="00D769DF"/>
    <w:rsid w:val="00D80835"/>
    <w:rsid w:val="00D81398"/>
    <w:rsid w:val="00D81A15"/>
    <w:rsid w:val="00D83129"/>
    <w:rsid w:val="00D842E8"/>
    <w:rsid w:val="00D84DBE"/>
    <w:rsid w:val="00D8578B"/>
    <w:rsid w:val="00D859C5"/>
    <w:rsid w:val="00D860F6"/>
    <w:rsid w:val="00D86CC7"/>
    <w:rsid w:val="00D86EBE"/>
    <w:rsid w:val="00D872A6"/>
    <w:rsid w:val="00D873FB"/>
    <w:rsid w:val="00D87BE2"/>
    <w:rsid w:val="00D87C04"/>
    <w:rsid w:val="00D9069B"/>
    <w:rsid w:val="00D90BF9"/>
    <w:rsid w:val="00D91657"/>
    <w:rsid w:val="00D91EBB"/>
    <w:rsid w:val="00D9280F"/>
    <w:rsid w:val="00D93128"/>
    <w:rsid w:val="00D95691"/>
    <w:rsid w:val="00DA3663"/>
    <w:rsid w:val="00DA7EF1"/>
    <w:rsid w:val="00DB0A5A"/>
    <w:rsid w:val="00DB14E0"/>
    <w:rsid w:val="00DB1FCC"/>
    <w:rsid w:val="00DB23C7"/>
    <w:rsid w:val="00DB2682"/>
    <w:rsid w:val="00DB2DC2"/>
    <w:rsid w:val="00DB3612"/>
    <w:rsid w:val="00DB4C54"/>
    <w:rsid w:val="00DB5D21"/>
    <w:rsid w:val="00DC060F"/>
    <w:rsid w:val="00DC1407"/>
    <w:rsid w:val="00DC234C"/>
    <w:rsid w:val="00DC29E5"/>
    <w:rsid w:val="00DC2E99"/>
    <w:rsid w:val="00DC3A2F"/>
    <w:rsid w:val="00DC4DF2"/>
    <w:rsid w:val="00DC4E53"/>
    <w:rsid w:val="00DC5952"/>
    <w:rsid w:val="00DC5AF5"/>
    <w:rsid w:val="00DC5B2D"/>
    <w:rsid w:val="00DC61EC"/>
    <w:rsid w:val="00DC6888"/>
    <w:rsid w:val="00DC6979"/>
    <w:rsid w:val="00DC7348"/>
    <w:rsid w:val="00DC7C1F"/>
    <w:rsid w:val="00DD0A06"/>
    <w:rsid w:val="00DD12FE"/>
    <w:rsid w:val="00DD239B"/>
    <w:rsid w:val="00DD3014"/>
    <w:rsid w:val="00DD36E3"/>
    <w:rsid w:val="00DD3B4B"/>
    <w:rsid w:val="00DD413F"/>
    <w:rsid w:val="00DD42F2"/>
    <w:rsid w:val="00DD51E6"/>
    <w:rsid w:val="00DD5FA2"/>
    <w:rsid w:val="00DD70B2"/>
    <w:rsid w:val="00DD7563"/>
    <w:rsid w:val="00DD75A5"/>
    <w:rsid w:val="00DE0901"/>
    <w:rsid w:val="00DE1343"/>
    <w:rsid w:val="00DE1E1A"/>
    <w:rsid w:val="00DE2125"/>
    <w:rsid w:val="00DE22F7"/>
    <w:rsid w:val="00DE2718"/>
    <w:rsid w:val="00DE3838"/>
    <w:rsid w:val="00DE3C48"/>
    <w:rsid w:val="00DE46C2"/>
    <w:rsid w:val="00DE4DFF"/>
    <w:rsid w:val="00DE521A"/>
    <w:rsid w:val="00DE55F1"/>
    <w:rsid w:val="00DE562E"/>
    <w:rsid w:val="00DE6680"/>
    <w:rsid w:val="00DE7BCC"/>
    <w:rsid w:val="00DF104B"/>
    <w:rsid w:val="00DF24DC"/>
    <w:rsid w:val="00DF4784"/>
    <w:rsid w:val="00DF7BC3"/>
    <w:rsid w:val="00E00EEB"/>
    <w:rsid w:val="00E010B8"/>
    <w:rsid w:val="00E02075"/>
    <w:rsid w:val="00E0299E"/>
    <w:rsid w:val="00E039FF"/>
    <w:rsid w:val="00E0475F"/>
    <w:rsid w:val="00E04E88"/>
    <w:rsid w:val="00E06463"/>
    <w:rsid w:val="00E064CA"/>
    <w:rsid w:val="00E064F0"/>
    <w:rsid w:val="00E068D6"/>
    <w:rsid w:val="00E06FCC"/>
    <w:rsid w:val="00E07AEC"/>
    <w:rsid w:val="00E07EB2"/>
    <w:rsid w:val="00E110EC"/>
    <w:rsid w:val="00E11247"/>
    <w:rsid w:val="00E120AA"/>
    <w:rsid w:val="00E146CC"/>
    <w:rsid w:val="00E1674C"/>
    <w:rsid w:val="00E176CA"/>
    <w:rsid w:val="00E17F4C"/>
    <w:rsid w:val="00E2030B"/>
    <w:rsid w:val="00E20551"/>
    <w:rsid w:val="00E21B67"/>
    <w:rsid w:val="00E22D2F"/>
    <w:rsid w:val="00E2435D"/>
    <w:rsid w:val="00E2524A"/>
    <w:rsid w:val="00E25AB6"/>
    <w:rsid w:val="00E30205"/>
    <w:rsid w:val="00E30979"/>
    <w:rsid w:val="00E31035"/>
    <w:rsid w:val="00E317B3"/>
    <w:rsid w:val="00E327EF"/>
    <w:rsid w:val="00E330C3"/>
    <w:rsid w:val="00E33B20"/>
    <w:rsid w:val="00E34487"/>
    <w:rsid w:val="00E34AAE"/>
    <w:rsid w:val="00E34D17"/>
    <w:rsid w:val="00E35B1A"/>
    <w:rsid w:val="00E35B4F"/>
    <w:rsid w:val="00E4089E"/>
    <w:rsid w:val="00E4246C"/>
    <w:rsid w:val="00E43597"/>
    <w:rsid w:val="00E43A05"/>
    <w:rsid w:val="00E44845"/>
    <w:rsid w:val="00E451F9"/>
    <w:rsid w:val="00E453DD"/>
    <w:rsid w:val="00E465D4"/>
    <w:rsid w:val="00E46753"/>
    <w:rsid w:val="00E4724A"/>
    <w:rsid w:val="00E50215"/>
    <w:rsid w:val="00E52C5F"/>
    <w:rsid w:val="00E52EF9"/>
    <w:rsid w:val="00E534D5"/>
    <w:rsid w:val="00E538AF"/>
    <w:rsid w:val="00E53DBB"/>
    <w:rsid w:val="00E53F56"/>
    <w:rsid w:val="00E54B52"/>
    <w:rsid w:val="00E56775"/>
    <w:rsid w:val="00E56902"/>
    <w:rsid w:val="00E56A7E"/>
    <w:rsid w:val="00E56D33"/>
    <w:rsid w:val="00E60A94"/>
    <w:rsid w:val="00E61763"/>
    <w:rsid w:val="00E624D1"/>
    <w:rsid w:val="00E62C1C"/>
    <w:rsid w:val="00E62C4F"/>
    <w:rsid w:val="00E63107"/>
    <w:rsid w:val="00E65AA7"/>
    <w:rsid w:val="00E65DE7"/>
    <w:rsid w:val="00E66A90"/>
    <w:rsid w:val="00E66F81"/>
    <w:rsid w:val="00E701F0"/>
    <w:rsid w:val="00E704CD"/>
    <w:rsid w:val="00E73167"/>
    <w:rsid w:val="00E74C56"/>
    <w:rsid w:val="00E750D3"/>
    <w:rsid w:val="00E75815"/>
    <w:rsid w:val="00E75C60"/>
    <w:rsid w:val="00E7606C"/>
    <w:rsid w:val="00E76FC9"/>
    <w:rsid w:val="00E775B9"/>
    <w:rsid w:val="00E77F4A"/>
    <w:rsid w:val="00E80412"/>
    <w:rsid w:val="00E8064F"/>
    <w:rsid w:val="00E80723"/>
    <w:rsid w:val="00E818BF"/>
    <w:rsid w:val="00E8210B"/>
    <w:rsid w:val="00E82286"/>
    <w:rsid w:val="00E83AE6"/>
    <w:rsid w:val="00E83DD1"/>
    <w:rsid w:val="00E8412A"/>
    <w:rsid w:val="00E8424C"/>
    <w:rsid w:val="00E847AC"/>
    <w:rsid w:val="00E857B2"/>
    <w:rsid w:val="00E85A66"/>
    <w:rsid w:val="00E861D6"/>
    <w:rsid w:val="00E875F5"/>
    <w:rsid w:val="00E876FA"/>
    <w:rsid w:val="00E91476"/>
    <w:rsid w:val="00E93898"/>
    <w:rsid w:val="00E94ED1"/>
    <w:rsid w:val="00E9553C"/>
    <w:rsid w:val="00E975F5"/>
    <w:rsid w:val="00E976A0"/>
    <w:rsid w:val="00EA0032"/>
    <w:rsid w:val="00EA326A"/>
    <w:rsid w:val="00EA38E3"/>
    <w:rsid w:val="00EA457B"/>
    <w:rsid w:val="00EA5B8D"/>
    <w:rsid w:val="00EA602A"/>
    <w:rsid w:val="00EA6110"/>
    <w:rsid w:val="00EB0B3E"/>
    <w:rsid w:val="00EB0C5B"/>
    <w:rsid w:val="00EB10DC"/>
    <w:rsid w:val="00EB2359"/>
    <w:rsid w:val="00EB2501"/>
    <w:rsid w:val="00EB2653"/>
    <w:rsid w:val="00EB2915"/>
    <w:rsid w:val="00EB3EF8"/>
    <w:rsid w:val="00EB7868"/>
    <w:rsid w:val="00EC002B"/>
    <w:rsid w:val="00EC0FC3"/>
    <w:rsid w:val="00EC1C2B"/>
    <w:rsid w:val="00EC2363"/>
    <w:rsid w:val="00EC23EA"/>
    <w:rsid w:val="00EC293A"/>
    <w:rsid w:val="00EC4122"/>
    <w:rsid w:val="00EC4AE1"/>
    <w:rsid w:val="00EC4B9E"/>
    <w:rsid w:val="00EC5BFC"/>
    <w:rsid w:val="00EC5ECF"/>
    <w:rsid w:val="00EC6430"/>
    <w:rsid w:val="00EC65EB"/>
    <w:rsid w:val="00EC71C3"/>
    <w:rsid w:val="00EC7437"/>
    <w:rsid w:val="00EC7FC2"/>
    <w:rsid w:val="00ED0709"/>
    <w:rsid w:val="00ED16A6"/>
    <w:rsid w:val="00ED2029"/>
    <w:rsid w:val="00ED2786"/>
    <w:rsid w:val="00ED3123"/>
    <w:rsid w:val="00ED31BE"/>
    <w:rsid w:val="00ED411D"/>
    <w:rsid w:val="00ED4C8B"/>
    <w:rsid w:val="00ED4FA3"/>
    <w:rsid w:val="00ED5053"/>
    <w:rsid w:val="00ED52F1"/>
    <w:rsid w:val="00ED5920"/>
    <w:rsid w:val="00ED7EB1"/>
    <w:rsid w:val="00EE066C"/>
    <w:rsid w:val="00EE2276"/>
    <w:rsid w:val="00EE270A"/>
    <w:rsid w:val="00EE3024"/>
    <w:rsid w:val="00EE3CBD"/>
    <w:rsid w:val="00EE4996"/>
    <w:rsid w:val="00EE5A21"/>
    <w:rsid w:val="00EE6C6C"/>
    <w:rsid w:val="00EE747E"/>
    <w:rsid w:val="00EE7ABC"/>
    <w:rsid w:val="00EE7E68"/>
    <w:rsid w:val="00EF00AF"/>
    <w:rsid w:val="00EF2C79"/>
    <w:rsid w:val="00EF3553"/>
    <w:rsid w:val="00EF396E"/>
    <w:rsid w:val="00EF42AD"/>
    <w:rsid w:val="00EF4A4D"/>
    <w:rsid w:val="00EF5513"/>
    <w:rsid w:val="00EF5EB2"/>
    <w:rsid w:val="00EF6D21"/>
    <w:rsid w:val="00EF71DD"/>
    <w:rsid w:val="00EF71FD"/>
    <w:rsid w:val="00EF7429"/>
    <w:rsid w:val="00EF77D1"/>
    <w:rsid w:val="00EF796D"/>
    <w:rsid w:val="00EF7D93"/>
    <w:rsid w:val="00EF7DDB"/>
    <w:rsid w:val="00EF7DE6"/>
    <w:rsid w:val="00F0004F"/>
    <w:rsid w:val="00F00B13"/>
    <w:rsid w:val="00F00F9D"/>
    <w:rsid w:val="00F02294"/>
    <w:rsid w:val="00F03262"/>
    <w:rsid w:val="00F033AA"/>
    <w:rsid w:val="00F04230"/>
    <w:rsid w:val="00F043CE"/>
    <w:rsid w:val="00F06049"/>
    <w:rsid w:val="00F06B87"/>
    <w:rsid w:val="00F06DBB"/>
    <w:rsid w:val="00F07B5D"/>
    <w:rsid w:val="00F132FD"/>
    <w:rsid w:val="00F133A9"/>
    <w:rsid w:val="00F136DB"/>
    <w:rsid w:val="00F13F41"/>
    <w:rsid w:val="00F15B43"/>
    <w:rsid w:val="00F16698"/>
    <w:rsid w:val="00F2171D"/>
    <w:rsid w:val="00F23119"/>
    <w:rsid w:val="00F23A7A"/>
    <w:rsid w:val="00F247C4"/>
    <w:rsid w:val="00F26ABE"/>
    <w:rsid w:val="00F27294"/>
    <w:rsid w:val="00F30538"/>
    <w:rsid w:val="00F31BB9"/>
    <w:rsid w:val="00F32331"/>
    <w:rsid w:val="00F33B4B"/>
    <w:rsid w:val="00F352E9"/>
    <w:rsid w:val="00F36DA7"/>
    <w:rsid w:val="00F376B2"/>
    <w:rsid w:val="00F41E1B"/>
    <w:rsid w:val="00F42DE8"/>
    <w:rsid w:val="00F43FDF"/>
    <w:rsid w:val="00F44234"/>
    <w:rsid w:val="00F46408"/>
    <w:rsid w:val="00F469B7"/>
    <w:rsid w:val="00F479FD"/>
    <w:rsid w:val="00F47EEF"/>
    <w:rsid w:val="00F503EB"/>
    <w:rsid w:val="00F51FD6"/>
    <w:rsid w:val="00F52E57"/>
    <w:rsid w:val="00F546FD"/>
    <w:rsid w:val="00F54DCC"/>
    <w:rsid w:val="00F54DE5"/>
    <w:rsid w:val="00F55D95"/>
    <w:rsid w:val="00F56BBC"/>
    <w:rsid w:val="00F61B7F"/>
    <w:rsid w:val="00F61F10"/>
    <w:rsid w:val="00F62EAF"/>
    <w:rsid w:val="00F63419"/>
    <w:rsid w:val="00F6354A"/>
    <w:rsid w:val="00F63664"/>
    <w:rsid w:val="00F648A5"/>
    <w:rsid w:val="00F655FD"/>
    <w:rsid w:val="00F65891"/>
    <w:rsid w:val="00F66126"/>
    <w:rsid w:val="00F67F93"/>
    <w:rsid w:val="00F72A25"/>
    <w:rsid w:val="00F72C21"/>
    <w:rsid w:val="00F72FA7"/>
    <w:rsid w:val="00F72FC2"/>
    <w:rsid w:val="00F7444C"/>
    <w:rsid w:val="00F7633E"/>
    <w:rsid w:val="00F7754A"/>
    <w:rsid w:val="00F81E07"/>
    <w:rsid w:val="00F825F5"/>
    <w:rsid w:val="00F831A6"/>
    <w:rsid w:val="00F849DA"/>
    <w:rsid w:val="00F84E2D"/>
    <w:rsid w:val="00F85091"/>
    <w:rsid w:val="00F8539E"/>
    <w:rsid w:val="00F867BB"/>
    <w:rsid w:val="00F87790"/>
    <w:rsid w:val="00F87D28"/>
    <w:rsid w:val="00F90547"/>
    <w:rsid w:val="00F920BE"/>
    <w:rsid w:val="00F92CE2"/>
    <w:rsid w:val="00F932EC"/>
    <w:rsid w:val="00F94538"/>
    <w:rsid w:val="00F94E65"/>
    <w:rsid w:val="00F94F67"/>
    <w:rsid w:val="00F970B2"/>
    <w:rsid w:val="00F97779"/>
    <w:rsid w:val="00FA0062"/>
    <w:rsid w:val="00FA3340"/>
    <w:rsid w:val="00FA4991"/>
    <w:rsid w:val="00FA4A2D"/>
    <w:rsid w:val="00FA607B"/>
    <w:rsid w:val="00FA74AA"/>
    <w:rsid w:val="00FA7562"/>
    <w:rsid w:val="00FB1129"/>
    <w:rsid w:val="00FB1134"/>
    <w:rsid w:val="00FB3A5A"/>
    <w:rsid w:val="00FB3BD3"/>
    <w:rsid w:val="00FB6275"/>
    <w:rsid w:val="00FB72EE"/>
    <w:rsid w:val="00FC12D2"/>
    <w:rsid w:val="00FC19B4"/>
    <w:rsid w:val="00FC3038"/>
    <w:rsid w:val="00FC37A3"/>
    <w:rsid w:val="00FC6C5C"/>
    <w:rsid w:val="00FC781C"/>
    <w:rsid w:val="00FC7B49"/>
    <w:rsid w:val="00FC7BC5"/>
    <w:rsid w:val="00FD1E9C"/>
    <w:rsid w:val="00FD24F8"/>
    <w:rsid w:val="00FD2FA9"/>
    <w:rsid w:val="00FD3DE2"/>
    <w:rsid w:val="00FD46F7"/>
    <w:rsid w:val="00FD5ACD"/>
    <w:rsid w:val="00FD5F3A"/>
    <w:rsid w:val="00FE117C"/>
    <w:rsid w:val="00FE1399"/>
    <w:rsid w:val="00FE14F2"/>
    <w:rsid w:val="00FE264C"/>
    <w:rsid w:val="00FE27C3"/>
    <w:rsid w:val="00FE29BF"/>
    <w:rsid w:val="00FE4B71"/>
    <w:rsid w:val="00FE5904"/>
    <w:rsid w:val="00FE5E3C"/>
    <w:rsid w:val="00FE78E9"/>
    <w:rsid w:val="00FF272B"/>
    <w:rsid w:val="00FF2ACF"/>
    <w:rsid w:val="00FF544F"/>
    <w:rsid w:val="00FF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BB611882-2D45-4076-9D1D-B5DD32D35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E91"/>
    <w:pPr>
      <w:suppressAutoHyphens/>
      <w:ind w:firstLine="709"/>
      <w:jc w:val="both"/>
    </w:pPr>
    <w:rPr>
      <w:sz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8C627D"/>
    <w:pPr>
      <w:keepNext/>
      <w:numPr>
        <w:numId w:val="1"/>
      </w:numPr>
      <w:spacing w:before="240" w:after="60"/>
      <w:jc w:val="center"/>
      <w:outlineLvl w:val="0"/>
    </w:pPr>
    <w:rPr>
      <w:rFonts w:cs="Arial"/>
      <w:b/>
      <w:bCs/>
      <w:kern w:val="24"/>
      <w:sz w:val="28"/>
      <w:szCs w:val="32"/>
    </w:rPr>
  </w:style>
  <w:style w:type="paragraph" w:styleId="2">
    <w:name w:val="heading 2"/>
    <w:basedOn w:val="a"/>
    <w:next w:val="a0"/>
    <w:qFormat/>
    <w:rsid w:val="001A6442"/>
    <w:pPr>
      <w:numPr>
        <w:ilvl w:val="1"/>
        <w:numId w:val="1"/>
      </w:numPr>
      <w:tabs>
        <w:tab w:val="left" w:pos="1200"/>
        <w:tab w:val="left" w:pos="1300"/>
        <w:tab w:val="left" w:pos="1400"/>
      </w:tabs>
      <w:ind w:left="1176"/>
      <w:outlineLvl w:val="1"/>
    </w:pPr>
    <w:rPr>
      <w:rFonts w:cs="Arial"/>
      <w:bCs/>
      <w:iCs/>
      <w:szCs w:val="24"/>
      <w:lang w:val="ru-RU"/>
    </w:rPr>
  </w:style>
  <w:style w:type="paragraph" w:styleId="3">
    <w:name w:val="heading 3"/>
    <w:basedOn w:val="a"/>
    <w:next w:val="a"/>
    <w:qFormat/>
    <w:rsid w:val="001A64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4E4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4F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5z0">
    <w:name w:val="WW8Num5z0"/>
    <w:rsid w:val="001A6442"/>
    <w:rPr>
      <w:b/>
    </w:rPr>
  </w:style>
  <w:style w:type="character" w:customStyle="1" w:styleId="WW8Num6z0">
    <w:name w:val="WW8Num6z0"/>
    <w:rsid w:val="001A6442"/>
    <w:rPr>
      <w:rFonts w:ascii="Symbol" w:hAnsi="Symbol"/>
    </w:rPr>
  </w:style>
  <w:style w:type="character" w:customStyle="1" w:styleId="WW8Num6z1">
    <w:name w:val="WW8Num6z1"/>
    <w:rsid w:val="001A6442"/>
    <w:rPr>
      <w:rFonts w:ascii="Courier New" w:hAnsi="Courier New" w:cs="Courier New"/>
    </w:rPr>
  </w:style>
  <w:style w:type="character" w:customStyle="1" w:styleId="WW8Num6z2">
    <w:name w:val="WW8Num6z2"/>
    <w:rsid w:val="001A6442"/>
    <w:rPr>
      <w:rFonts w:ascii="Wingdings" w:hAnsi="Wingdings"/>
    </w:rPr>
  </w:style>
  <w:style w:type="character" w:customStyle="1" w:styleId="WW8Num8z0">
    <w:name w:val="WW8Num8z0"/>
    <w:rsid w:val="001A6442"/>
    <w:rPr>
      <w:rFonts w:ascii="Times New Roman" w:hAnsi="Times New Roman"/>
      <w:b w:val="0"/>
      <w:i w:val="0"/>
      <w:sz w:val="28"/>
      <w:szCs w:val="28"/>
    </w:rPr>
  </w:style>
  <w:style w:type="character" w:customStyle="1" w:styleId="WW8Num8z1">
    <w:name w:val="WW8Num8z1"/>
    <w:rsid w:val="001A6442"/>
    <w:rPr>
      <w:rFonts w:ascii="Courier New" w:hAnsi="Courier New" w:cs="Courier New"/>
    </w:rPr>
  </w:style>
  <w:style w:type="character" w:customStyle="1" w:styleId="WW8Num8z2">
    <w:name w:val="WW8Num8z2"/>
    <w:rsid w:val="001A6442"/>
    <w:rPr>
      <w:rFonts w:ascii="Wingdings" w:hAnsi="Wingdings"/>
    </w:rPr>
  </w:style>
  <w:style w:type="character" w:customStyle="1" w:styleId="WW8Num9z0">
    <w:name w:val="WW8Num9z0"/>
    <w:rsid w:val="001A6442"/>
    <w:rPr>
      <w:rFonts w:ascii="Times New Roman" w:hAnsi="Times New Roman" w:cs="Times New Roman"/>
    </w:rPr>
  </w:style>
  <w:style w:type="character" w:customStyle="1" w:styleId="WW8Num9z1">
    <w:name w:val="WW8Num9z1"/>
    <w:rsid w:val="001A6442"/>
    <w:rPr>
      <w:rFonts w:ascii="Courier New" w:hAnsi="Courier New" w:cs="Courier New"/>
    </w:rPr>
  </w:style>
  <w:style w:type="character" w:customStyle="1" w:styleId="WW8Num9z2">
    <w:name w:val="WW8Num9z2"/>
    <w:rsid w:val="001A6442"/>
    <w:rPr>
      <w:rFonts w:ascii="Wingdings" w:hAnsi="Wingdings"/>
    </w:rPr>
  </w:style>
  <w:style w:type="character" w:customStyle="1" w:styleId="WW8Num11z0">
    <w:name w:val="WW8Num11z0"/>
    <w:rsid w:val="001A6442"/>
    <w:rPr>
      <w:rFonts w:ascii="Symbol" w:hAnsi="Symbol"/>
      <w:sz w:val="20"/>
      <w:szCs w:val="20"/>
    </w:rPr>
  </w:style>
  <w:style w:type="character" w:customStyle="1" w:styleId="WW8Num11z1">
    <w:name w:val="WW8Num11z1"/>
    <w:rsid w:val="001A6442"/>
    <w:rPr>
      <w:rFonts w:ascii="Courier New" w:hAnsi="Courier New" w:cs="Courier New"/>
    </w:rPr>
  </w:style>
  <w:style w:type="character" w:customStyle="1" w:styleId="WW8Num11z2">
    <w:name w:val="WW8Num11z2"/>
    <w:rsid w:val="001A6442"/>
    <w:rPr>
      <w:rFonts w:ascii="Wingdings" w:hAnsi="Wingdings"/>
    </w:rPr>
  </w:style>
  <w:style w:type="character" w:customStyle="1" w:styleId="WW8Num11z3">
    <w:name w:val="WW8Num11z3"/>
    <w:rsid w:val="001A6442"/>
    <w:rPr>
      <w:rFonts w:ascii="Symbol" w:hAnsi="Symbol"/>
    </w:rPr>
  </w:style>
  <w:style w:type="character" w:customStyle="1" w:styleId="WW8Num12z0">
    <w:name w:val="WW8Num12z0"/>
    <w:rsid w:val="001A6442"/>
    <w:rPr>
      <w:b/>
    </w:rPr>
  </w:style>
  <w:style w:type="character" w:customStyle="1" w:styleId="WW8Num15z0">
    <w:name w:val="WW8Num15z0"/>
    <w:rsid w:val="001A6442"/>
    <w:rPr>
      <w:rFonts w:ascii="Symbol" w:hAnsi="Symbol"/>
    </w:rPr>
  </w:style>
  <w:style w:type="character" w:customStyle="1" w:styleId="WW8Num15z1">
    <w:name w:val="WW8Num15z1"/>
    <w:rsid w:val="001A6442"/>
    <w:rPr>
      <w:rFonts w:ascii="Courier New" w:hAnsi="Courier New" w:cs="Courier New"/>
    </w:rPr>
  </w:style>
  <w:style w:type="character" w:customStyle="1" w:styleId="WW8Num15z2">
    <w:name w:val="WW8Num15z2"/>
    <w:rsid w:val="001A6442"/>
    <w:rPr>
      <w:rFonts w:ascii="Wingdings" w:hAnsi="Wingdings"/>
    </w:rPr>
  </w:style>
  <w:style w:type="character" w:customStyle="1" w:styleId="20">
    <w:name w:val="Основной шрифт абзаца2"/>
    <w:rsid w:val="001A6442"/>
  </w:style>
  <w:style w:type="character" w:customStyle="1" w:styleId="WW8Num7z0">
    <w:name w:val="WW8Num7z0"/>
    <w:rsid w:val="001A6442"/>
    <w:rPr>
      <w:rFonts w:ascii="Symbol" w:hAnsi="Symbol"/>
    </w:rPr>
  </w:style>
  <w:style w:type="character" w:customStyle="1" w:styleId="WW8Num7z1">
    <w:name w:val="WW8Num7z1"/>
    <w:rsid w:val="001A6442"/>
    <w:rPr>
      <w:rFonts w:ascii="Courier New" w:hAnsi="Courier New" w:cs="Courier New"/>
    </w:rPr>
  </w:style>
  <w:style w:type="character" w:customStyle="1" w:styleId="WW8Num7z2">
    <w:name w:val="WW8Num7z2"/>
    <w:rsid w:val="001A6442"/>
    <w:rPr>
      <w:rFonts w:ascii="Wingdings" w:hAnsi="Wingdings"/>
    </w:rPr>
  </w:style>
  <w:style w:type="character" w:customStyle="1" w:styleId="WW8Num13z0">
    <w:name w:val="WW8Num13z0"/>
    <w:rsid w:val="001A6442"/>
    <w:rPr>
      <w:color w:val="FF0000"/>
      <w:sz w:val="24"/>
      <w:szCs w:val="24"/>
    </w:rPr>
  </w:style>
  <w:style w:type="character" w:customStyle="1" w:styleId="WW8Num14z1">
    <w:name w:val="WW8Num14z1"/>
    <w:rsid w:val="001A6442"/>
    <w:rPr>
      <w:rFonts w:ascii="Symbol" w:hAnsi="Symbol"/>
      <w:sz w:val="24"/>
      <w:szCs w:val="24"/>
    </w:rPr>
  </w:style>
  <w:style w:type="character" w:customStyle="1" w:styleId="WW8Num17z0">
    <w:name w:val="WW8Num17z0"/>
    <w:rsid w:val="001A6442"/>
    <w:rPr>
      <w:color w:val="000000"/>
      <w:sz w:val="24"/>
      <w:szCs w:val="24"/>
    </w:rPr>
  </w:style>
  <w:style w:type="character" w:customStyle="1" w:styleId="WW8Num22z0">
    <w:name w:val="WW8Num22z0"/>
    <w:rsid w:val="001A6442"/>
    <w:rPr>
      <w:b w:val="0"/>
      <w:i w:val="0"/>
    </w:rPr>
  </w:style>
  <w:style w:type="character" w:customStyle="1" w:styleId="WW8Num26z0">
    <w:name w:val="WW8Num26z0"/>
    <w:rsid w:val="001A6442"/>
    <w:rPr>
      <w:rFonts w:ascii="Symbol" w:hAnsi="Symbol"/>
      <w:sz w:val="24"/>
      <w:szCs w:val="24"/>
    </w:rPr>
  </w:style>
  <w:style w:type="character" w:customStyle="1" w:styleId="WW8Num26z1">
    <w:name w:val="WW8Num26z1"/>
    <w:rsid w:val="001A6442"/>
    <w:rPr>
      <w:rFonts w:ascii="Courier New" w:hAnsi="Courier New" w:cs="Courier New"/>
    </w:rPr>
  </w:style>
  <w:style w:type="character" w:customStyle="1" w:styleId="WW8Num26z2">
    <w:name w:val="WW8Num26z2"/>
    <w:rsid w:val="001A6442"/>
    <w:rPr>
      <w:rFonts w:ascii="Wingdings" w:hAnsi="Wingdings"/>
    </w:rPr>
  </w:style>
  <w:style w:type="character" w:customStyle="1" w:styleId="WW8Num26z3">
    <w:name w:val="WW8Num26z3"/>
    <w:rsid w:val="001A6442"/>
    <w:rPr>
      <w:rFonts w:ascii="Symbol" w:hAnsi="Symbol"/>
    </w:rPr>
  </w:style>
  <w:style w:type="character" w:customStyle="1" w:styleId="WW8Num31z0">
    <w:name w:val="WW8Num31z0"/>
    <w:rsid w:val="001A6442"/>
    <w:rPr>
      <w:rFonts w:ascii="Symbol" w:hAnsi="Symbol"/>
    </w:rPr>
  </w:style>
  <w:style w:type="character" w:customStyle="1" w:styleId="WW8Num31z1">
    <w:name w:val="WW8Num31z1"/>
    <w:rsid w:val="001A6442"/>
    <w:rPr>
      <w:rFonts w:ascii="Courier New" w:hAnsi="Courier New" w:cs="Courier New"/>
    </w:rPr>
  </w:style>
  <w:style w:type="character" w:customStyle="1" w:styleId="WW8Num31z2">
    <w:name w:val="WW8Num31z2"/>
    <w:rsid w:val="001A6442"/>
    <w:rPr>
      <w:rFonts w:ascii="Wingdings" w:hAnsi="Wingdings"/>
    </w:rPr>
  </w:style>
  <w:style w:type="character" w:customStyle="1" w:styleId="WW8NumSt14z0">
    <w:name w:val="WW8NumSt14z0"/>
    <w:rsid w:val="001A6442"/>
    <w:rPr>
      <w:rFonts w:ascii="Times New Roman" w:hAnsi="Times New Roman" w:cs="Times New Roman"/>
      <w:lang w:val="ru-RU"/>
    </w:rPr>
  </w:style>
  <w:style w:type="character" w:customStyle="1" w:styleId="WW8NumSt14z1">
    <w:name w:val="WW8NumSt14z1"/>
    <w:rsid w:val="001A6442"/>
    <w:rPr>
      <w:rFonts w:ascii="Courier New" w:hAnsi="Courier New" w:cs="Courier New"/>
    </w:rPr>
  </w:style>
  <w:style w:type="character" w:customStyle="1" w:styleId="WW8NumSt14z2">
    <w:name w:val="WW8NumSt14z2"/>
    <w:rsid w:val="001A6442"/>
    <w:rPr>
      <w:rFonts w:ascii="Wingdings" w:hAnsi="Wingdings"/>
    </w:rPr>
  </w:style>
  <w:style w:type="character" w:customStyle="1" w:styleId="WW8NumSt14z3">
    <w:name w:val="WW8NumSt14z3"/>
    <w:rsid w:val="001A6442"/>
    <w:rPr>
      <w:rFonts w:ascii="Symbol" w:hAnsi="Symbol"/>
    </w:rPr>
  </w:style>
  <w:style w:type="character" w:customStyle="1" w:styleId="WW8NumSt15z0">
    <w:name w:val="WW8NumSt15z0"/>
    <w:rsid w:val="001A6442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1A6442"/>
  </w:style>
  <w:style w:type="character" w:styleId="a4">
    <w:name w:val="page number"/>
    <w:basedOn w:val="11"/>
    <w:semiHidden/>
    <w:rsid w:val="001A6442"/>
  </w:style>
  <w:style w:type="character" w:customStyle="1" w:styleId="FontStyle138">
    <w:name w:val="Font Style138"/>
    <w:rsid w:val="001A6442"/>
    <w:rPr>
      <w:rFonts w:ascii="Times New Roman" w:hAnsi="Times New Roman" w:cs="Times New Roman"/>
      <w:sz w:val="18"/>
      <w:szCs w:val="18"/>
    </w:rPr>
  </w:style>
  <w:style w:type="character" w:styleId="a5">
    <w:name w:val="Strong"/>
    <w:qFormat/>
    <w:rsid w:val="001A6442"/>
    <w:rPr>
      <w:b/>
      <w:bCs/>
    </w:rPr>
  </w:style>
  <w:style w:type="character" w:styleId="a6">
    <w:name w:val="Hyperlink"/>
    <w:uiPriority w:val="99"/>
    <w:rsid w:val="001A6442"/>
    <w:rPr>
      <w:color w:val="0000FF"/>
      <w:u w:val="single"/>
    </w:rPr>
  </w:style>
  <w:style w:type="character" w:customStyle="1" w:styleId="21">
    <w:name w:val="Знак Знак2"/>
    <w:rsid w:val="001A6442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a7">
    <w:name w:val="Знак Знак"/>
    <w:rsid w:val="001A6442"/>
    <w:rPr>
      <w:lang w:val="en-US"/>
    </w:rPr>
  </w:style>
  <w:style w:type="character" w:customStyle="1" w:styleId="12">
    <w:name w:val="Знак Знак1"/>
    <w:rsid w:val="001A6442"/>
    <w:rPr>
      <w:lang w:val="en-US"/>
    </w:rPr>
  </w:style>
  <w:style w:type="character" w:styleId="a8">
    <w:name w:val="FollowedHyperlink"/>
    <w:semiHidden/>
    <w:rsid w:val="001A6442"/>
    <w:rPr>
      <w:color w:val="800000"/>
      <w:u w:val="single"/>
    </w:rPr>
  </w:style>
  <w:style w:type="paragraph" w:customStyle="1" w:styleId="a9">
    <w:name w:val="Заголовок"/>
    <w:basedOn w:val="a"/>
    <w:next w:val="a0"/>
    <w:rsid w:val="001A644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semiHidden/>
    <w:rsid w:val="001A6442"/>
    <w:pPr>
      <w:spacing w:after="120"/>
    </w:pPr>
  </w:style>
  <w:style w:type="paragraph" w:styleId="aa">
    <w:name w:val="List"/>
    <w:basedOn w:val="a0"/>
    <w:semiHidden/>
    <w:rsid w:val="001A6442"/>
    <w:rPr>
      <w:rFonts w:ascii="Arial" w:hAnsi="Arial" w:cs="Tahoma"/>
    </w:rPr>
  </w:style>
  <w:style w:type="paragraph" w:customStyle="1" w:styleId="22">
    <w:name w:val="Название2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3">
    <w:name w:val="Указатель2"/>
    <w:basedOn w:val="a"/>
    <w:rsid w:val="001A6442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4">
    <w:name w:val="Указатель1"/>
    <w:basedOn w:val="a"/>
    <w:rsid w:val="001A6442"/>
    <w:pPr>
      <w:suppressLineNumbers/>
    </w:pPr>
    <w:rPr>
      <w:rFonts w:ascii="Arial" w:hAnsi="Arial" w:cs="Tahoma"/>
    </w:rPr>
  </w:style>
  <w:style w:type="paragraph" w:customStyle="1" w:styleId="Iauiue">
    <w:name w:val="Iau?iue"/>
    <w:rsid w:val="001A6442"/>
    <w:pPr>
      <w:suppressAutoHyphens/>
    </w:pPr>
    <w:rPr>
      <w:rFonts w:eastAsia="Arial"/>
      <w:lang w:val="en-US" w:eastAsia="ar-SA"/>
    </w:rPr>
  </w:style>
  <w:style w:type="paragraph" w:styleId="ab">
    <w:name w:val="header"/>
    <w:basedOn w:val="a"/>
    <w:link w:val="ac"/>
    <w:rsid w:val="001A6442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e"/>
    <w:uiPriority w:val="99"/>
    <w:rsid w:val="001A6442"/>
    <w:pPr>
      <w:tabs>
        <w:tab w:val="center" w:pos="4677"/>
        <w:tab w:val="right" w:pos="9355"/>
      </w:tabs>
    </w:pPr>
  </w:style>
  <w:style w:type="paragraph" w:customStyle="1" w:styleId="15">
    <w:name w:val="Обычный1"/>
    <w:rsid w:val="001A6442"/>
    <w:pPr>
      <w:widowControl w:val="0"/>
      <w:suppressAutoHyphens/>
      <w:spacing w:before="60" w:line="256" w:lineRule="auto"/>
      <w:ind w:firstLine="680"/>
      <w:jc w:val="both"/>
    </w:pPr>
    <w:rPr>
      <w:rFonts w:eastAsia="Arial"/>
      <w:sz w:val="22"/>
      <w:lang w:eastAsia="ar-SA"/>
    </w:rPr>
  </w:style>
  <w:style w:type="paragraph" w:customStyle="1" w:styleId="210">
    <w:name w:val="Основной текст 21"/>
    <w:basedOn w:val="a"/>
    <w:rsid w:val="001A6442"/>
    <w:pPr>
      <w:spacing w:after="120" w:line="480" w:lineRule="auto"/>
    </w:pPr>
  </w:style>
  <w:style w:type="paragraph" w:customStyle="1" w:styleId="16">
    <w:name w:val="Схема документа1"/>
    <w:basedOn w:val="a"/>
    <w:rsid w:val="001A6442"/>
    <w:pPr>
      <w:shd w:val="clear" w:color="auto" w:fill="000080"/>
    </w:pPr>
    <w:rPr>
      <w:rFonts w:ascii="Tahoma" w:hAnsi="Tahoma" w:cs="Tahoma"/>
    </w:rPr>
  </w:style>
  <w:style w:type="paragraph" w:styleId="af">
    <w:name w:val="Balloon Text"/>
    <w:basedOn w:val="a"/>
    <w:link w:val="af0"/>
    <w:uiPriority w:val="99"/>
    <w:rsid w:val="001A6442"/>
    <w:rPr>
      <w:rFonts w:ascii="Tahoma" w:hAnsi="Tahoma" w:cs="Tahoma"/>
      <w:sz w:val="16"/>
      <w:szCs w:val="16"/>
    </w:rPr>
  </w:style>
  <w:style w:type="paragraph" w:styleId="17">
    <w:name w:val="toc 1"/>
    <w:basedOn w:val="a"/>
    <w:next w:val="a"/>
    <w:uiPriority w:val="39"/>
    <w:rsid w:val="001A6442"/>
  </w:style>
  <w:style w:type="paragraph" w:styleId="af1">
    <w:name w:val="Normal (Web)"/>
    <w:basedOn w:val="a"/>
    <w:link w:val="af2"/>
    <w:rsid w:val="001A6442"/>
    <w:pPr>
      <w:spacing w:before="280" w:after="119"/>
    </w:pPr>
    <w:rPr>
      <w:szCs w:val="24"/>
      <w:lang w:val="ru-RU"/>
    </w:rPr>
  </w:style>
  <w:style w:type="paragraph" w:customStyle="1" w:styleId="af3">
    <w:name w:val="Содержимое врезки"/>
    <w:basedOn w:val="a0"/>
    <w:rsid w:val="001A6442"/>
  </w:style>
  <w:style w:type="paragraph" w:customStyle="1" w:styleId="af4">
    <w:name w:val="Содержимое таблицы"/>
    <w:basedOn w:val="a"/>
    <w:rsid w:val="001A6442"/>
    <w:pPr>
      <w:suppressLineNumbers/>
    </w:pPr>
  </w:style>
  <w:style w:type="paragraph" w:customStyle="1" w:styleId="af5">
    <w:name w:val="Заголовок таблицы"/>
    <w:basedOn w:val="af4"/>
    <w:rsid w:val="001A6442"/>
    <w:pPr>
      <w:jc w:val="center"/>
    </w:pPr>
    <w:rPr>
      <w:b/>
      <w:bCs/>
    </w:rPr>
  </w:style>
  <w:style w:type="paragraph" w:styleId="24">
    <w:name w:val="toc 2"/>
    <w:basedOn w:val="14"/>
    <w:uiPriority w:val="39"/>
    <w:rsid w:val="001A6442"/>
    <w:pPr>
      <w:tabs>
        <w:tab w:val="right" w:leader="dot" w:pos="9637"/>
      </w:tabs>
      <w:ind w:left="283"/>
    </w:pPr>
  </w:style>
  <w:style w:type="paragraph" w:styleId="30">
    <w:name w:val="toc 3"/>
    <w:basedOn w:val="14"/>
    <w:uiPriority w:val="39"/>
    <w:rsid w:val="001A6442"/>
    <w:pPr>
      <w:tabs>
        <w:tab w:val="right" w:leader="dot" w:pos="9637"/>
      </w:tabs>
      <w:ind w:left="566"/>
    </w:pPr>
  </w:style>
  <w:style w:type="paragraph" w:styleId="41">
    <w:name w:val="toc 4"/>
    <w:basedOn w:val="14"/>
    <w:semiHidden/>
    <w:rsid w:val="001A6442"/>
    <w:pPr>
      <w:tabs>
        <w:tab w:val="right" w:leader="dot" w:pos="9637"/>
      </w:tabs>
      <w:ind w:left="849"/>
    </w:pPr>
  </w:style>
  <w:style w:type="paragraph" w:styleId="51">
    <w:name w:val="toc 5"/>
    <w:basedOn w:val="14"/>
    <w:semiHidden/>
    <w:rsid w:val="001A6442"/>
    <w:pPr>
      <w:tabs>
        <w:tab w:val="right" w:leader="dot" w:pos="9637"/>
      </w:tabs>
      <w:ind w:left="1132"/>
    </w:pPr>
  </w:style>
  <w:style w:type="paragraph" w:styleId="6">
    <w:name w:val="toc 6"/>
    <w:basedOn w:val="14"/>
    <w:semiHidden/>
    <w:rsid w:val="001A6442"/>
    <w:pPr>
      <w:tabs>
        <w:tab w:val="right" w:leader="dot" w:pos="9637"/>
      </w:tabs>
      <w:ind w:left="1415"/>
    </w:pPr>
  </w:style>
  <w:style w:type="paragraph" w:styleId="7">
    <w:name w:val="toc 7"/>
    <w:basedOn w:val="14"/>
    <w:semiHidden/>
    <w:rsid w:val="001A6442"/>
    <w:pPr>
      <w:tabs>
        <w:tab w:val="right" w:leader="dot" w:pos="9637"/>
      </w:tabs>
      <w:ind w:left="1698"/>
    </w:pPr>
  </w:style>
  <w:style w:type="paragraph" w:styleId="8">
    <w:name w:val="toc 8"/>
    <w:basedOn w:val="14"/>
    <w:semiHidden/>
    <w:rsid w:val="001A6442"/>
    <w:pPr>
      <w:tabs>
        <w:tab w:val="right" w:leader="dot" w:pos="9637"/>
      </w:tabs>
      <w:ind w:left="1981"/>
    </w:pPr>
  </w:style>
  <w:style w:type="paragraph" w:styleId="9">
    <w:name w:val="toc 9"/>
    <w:basedOn w:val="14"/>
    <w:semiHidden/>
    <w:rsid w:val="001A6442"/>
    <w:pPr>
      <w:tabs>
        <w:tab w:val="right" w:leader="dot" w:pos="9637"/>
      </w:tabs>
      <w:ind w:left="2264"/>
    </w:pPr>
  </w:style>
  <w:style w:type="paragraph" w:customStyle="1" w:styleId="100">
    <w:name w:val="Оглавление 10"/>
    <w:basedOn w:val="14"/>
    <w:rsid w:val="001A6442"/>
    <w:pPr>
      <w:tabs>
        <w:tab w:val="right" w:leader="dot" w:pos="9637"/>
      </w:tabs>
      <w:ind w:left="2547"/>
    </w:pPr>
  </w:style>
  <w:style w:type="paragraph" w:customStyle="1" w:styleId="Default">
    <w:name w:val="Default"/>
    <w:rsid w:val="001A6442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af6">
    <w:name w:val="Body Text Indent"/>
    <w:aliases w:val="текст,Основной текст 1,Нумерованный список !!,Надин стиль"/>
    <w:basedOn w:val="a"/>
    <w:link w:val="af7"/>
    <w:uiPriority w:val="99"/>
    <w:rsid w:val="001A6442"/>
    <w:pPr>
      <w:spacing w:after="120"/>
      <w:ind w:left="283"/>
    </w:pPr>
  </w:style>
  <w:style w:type="paragraph" w:styleId="af8">
    <w:name w:val="Title"/>
    <w:basedOn w:val="a"/>
    <w:next w:val="af9"/>
    <w:link w:val="afa"/>
    <w:qFormat/>
    <w:rsid w:val="001A6442"/>
    <w:pPr>
      <w:suppressAutoHyphens w:val="0"/>
      <w:jc w:val="center"/>
    </w:pPr>
    <w:rPr>
      <w:sz w:val="28"/>
      <w:szCs w:val="24"/>
      <w:lang w:val="ru-RU"/>
    </w:rPr>
  </w:style>
  <w:style w:type="paragraph" w:styleId="af9">
    <w:name w:val="Subtitle"/>
    <w:basedOn w:val="a9"/>
    <w:next w:val="a0"/>
    <w:qFormat/>
    <w:rsid w:val="001A6442"/>
    <w:pPr>
      <w:jc w:val="center"/>
    </w:pPr>
    <w:rPr>
      <w:i/>
      <w:iCs/>
    </w:rPr>
  </w:style>
  <w:style w:type="paragraph" w:customStyle="1" w:styleId="afb">
    <w:name w:val="Отступ"/>
    <w:basedOn w:val="a"/>
    <w:rsid w:val="001A6442"/>
    <w:pPr>
      <w:widowControl w:val="0"/>
      <w:suppressAutoHyphens w:val="0"/>
      <w:ind w:firstLine="720"/>
    </w:pPr>
    <w:rPr>
      <w:sz w:val="28"/>
      <w:lang w:val="ru-RU"/>
    </w:rPr>
  </w:style>
  <w:style w:type="character" w:customStyle="1" w:styleId="10">
    <w:name w:val="Заголовок 1 Знак"/>
    <w:link w:val="1"/>
    <w:rsid w:val="008C627D"/>
    <w:rPr>
      <w:rFonts w:cs="Arial"/>
      <w:b/>
      <w:bCs/>
      <w:kern w:val="24"/>
      <w:sz w:val="28"/>
      <w:szCs w:val="32"/>
      <w:lang w:val="en-US" w:eastAsia="ar-SA"/>
    </w:rPr>
  </w:style>
  <w:style w:type="character" w:customStyle="1" w:styleId="ae">
    <w:name w:val="Нижний колонтитул Знак"/>
    <w:link w:val="ad"/>
    <w:uiPriority w:val="99"/>
    <w:rsid w:val="007F1D88"/>
    <w:rPr>
      <w:lang w:val="en-US" w:eastAsia="ar-SA"/>
    </w:rPr>
  </w:style>
  <w:style w:type="table" w:styleId="afc">
    <w:name w:val="Table Grid"/>
    <w:basedOn w:val="a2"/>
    <w:uiPriority w:val="39"/>
    <w:rsid w:val="00516B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List Paragraph"/>
    <w:basedOn w:val="a"/>
    <w:link w:val="afe"/>
    <w:uiPriority w:val="34"/>
    <w:qFormat/>
    <w:rsid w:val="00D81A15"/>
    <w:pPr>
      <w:suppressAutoHyphens w:val="0"/>
      <w:ind w:firstLine="0"/>
      <w:contextualSpacing/>
    </w:pPr>
    <w:rPr>
      <w:rFonts w:eastAsia="Calibri"/>
      <w:szCs w:val="22"/>
      <w:lang w:val="ru-RU" w:eastAsia="en-US"/>
    </w:rPr>
  </w:style>
  <w:style w:type="paragraph" w:customStyle="1" w:styleId="18">
    <w:name w:val="Абзац списка1"/>
    <w:basedOn w:val="a"/>
    <w:rsid w:val="008C3D49"/>
    <w:pPr>
      <w:ind w:left="720"/>
    </w:pPr>
    <w:rPr>
      <w:szCs w:val="24"/>
      <w:lang w:val="ru-RU"/>
    </w:rPr>
  </w:style>
  <w:style w:type="paragraph" w:styleId="aff">
    <w:name w:val="TOC Heading"/>
    <w:basedOn w:val="1"/>
    <w:next w:val="a"/>
    <w:uiPriority w:val="39"/>
    <w:unhideWhenUsed/>
    <w:qFormat/>
    <w:rsid w:val="00906D1C"/>
    <w:pPr>
      <w:keepLines/>
      <w:numPr>
        <w:numId w:val="0"/>
      </w:numPr>
      <w:suppressAutoHyphens w:val="0"/>
      <w:spacing w:after="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kern w:val="0"/>
      <w:sz w:val="32"/>
      <w:lang w:val="ru-RU" w:eastAsia="ru-RU"/>
    </w:rPr>
  </w:style>
  <w:style w:type="character" w:customStyle="1" w:styleId="ac">
    <w:name w:val="Верхний колонтитул Знак"/>
    <w:link w:val="ab"/>
    <w:rsid w:val="00272EB9"/>
    <w:rPr>
      <w:lang w:val="en-US" w:eastAsia="ar-SA"/>
    </w:rPr>
  </w:style>
  <w:style w:type="numbering" w:customStyle="1" w:styleId="19">
    <w:name w:val="Нет списка1"/>
    <w:next w:val="a3"/>
    <w:uiPriority w:val="99"/>
    <w:semiHidden/>
    <w:unhideWhenUsed/>
    <w:rsid w:val="006C331F"/>
  </w:style>
  <w:style w:type="paragraph" w:customStyle="1" w:styleId="aff0">
    <w:name w:val="Обычный + подчеркивание"/>
    <w:basedOn w:val="a"/>
    <w:rsid w:val="006C331F"/>
    <w:pPr>
      <w:tabs>
        <w:tab w:val="left" w:pos="-3240"/>
      </w:tabs>
      <w:suppressAutoHyphens w:val="0"/>
      <w:ind w:firstLine="0"/>
      <w:jc w:val="left"/>
    </w:pPr>
    <w:rPr>
      <w:szCs w:val="24"/>
      <w:lang w:val="ru-RU" w:eastAsia="ru-RU"/>
    </w:rPr>
  </w:style>
  <w:style w:type="table" w:customStyle="1" w:styleId="1a">
    <w:name w:val="Сетка таблицы1"/>
    <w:basedOn w:val="a2"/>
    <w:next w:val="afc"/>
    <w:uiPriority w:val="59"/>
    <w:rsid w:val="006C331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2"/>
    <w:next w:val="afc"/>
    <w:uiPriority w:val="59"/>
    <w:rsid w:val="00A6563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caption"/>
    <w:basedOn w:val="a"/>
    <w:next w:val="a"/>
    <w:uiPriority w:val="35"/>
    <w:unhideWhenUsed/>
    <w:qFormat/>
    <w:rsid w:val="0017283D"/>
    <w:pPr>
      <w:spacing w:after="200"/>
    </w:pPr>
    <w:rPr>
      <w:i/>
      <w:iCs/>
      <w:color w:val="44546A" w:themeColor="text2"/>
      <w:sz w:val="18"/>
      <w:szCs w:val="18"/>
    </w:rPr>
  </w:style>
  <w:style w:type="character" w:styleId="aff2">
    <w:name w:val="Placeholder Text"/>
    <w:basedOn w:val="a1"/>
    <w:uiPriority w:val="99"/>
    <w:semiHidden/>
    <w:rsid w:val="00B3594A"/>
    <w:rPr>
      <w:color w:val="808080"/>
    </w:rPr>
  </w:style>
  <w:style w:type="paragraph" w:styleId="aff3">
    <w:name w:val="endnote text"/>
    <w:basedOn w:val="a"/>
    <w:link w:val="aff4"/>
    <w:uiPriority w:val="99"/>
    <w:semiHidden/>
    <w:unhideWhenUsed/>
    <w:rsid w:val="00B3594A"/>
    <w:rPr>
      <w:sz w:val="20"/>
    </w:rPr>
  </w:style>
  <w:style w:type="character" w:customStyle="1" w:styleId="aff4">
    <w:name w:val="Текст концевой сноски Знак"/>
    <w:basedOn w:val="a1"/>
    <w:link w:val="aff3"/>
    <w:uiPriority w:val="99"/>
    <w:semiHidden/>
    <w:rsid w:val="00B3594A"/>
    <w:rPr>
      <w:lang w:val="en-US" w:eastAsia="ar-SA"/>
    </w:rPr>
  </w:style>
  <w:style w:type="character" w:styleId="aff5">
    <w:name w:val="endnote reference"/>
    <w:basedOn w:val="a1"/>
    <w:uiPriority w:val="99"/>
    <w:semiHidden/>
    <w:unhideWhenUsed/>
    <w:rsid w:val="00B3594A"/>
    <w:rPr>
      <w:vertAlign w:val="superscript"/>
    </w:rPr>
  </w:style>
  <w:style w:type="paragraph" w:styleId="aff6">
    <w:name w:val="footnote text"/>
    <w:basedOn w:val="a"/>
    <w:link w:val="aff7"/>
    <w:semiHidden/>
    <w:unhideWhenUsed/>
    <w:rsid w:val="00B3594A"/>
    <w:rPr>
      <w:sz w:val="20"/>
    </w:rPr>
  </w:style>
  <w:style w:type="character" w:customStyle="1" w:styleId="aff7">
    <w:name w:val="Текст сноски Знак"/>
    <w:basedOn w:val="a1"/>
    <w:link w:val="aff6"/>
    <w:semiHidden/>
    <w:rsid w:val="00B3594A"/>
    <w:rPr>
      <w:lang w:val="en-US" w:eastAsia="ar-SA"/>
    </w:rPr>
  </w:style>
  <w:style w:type="character" w:styleId="aff8">
    <w:name w:val="footnote reference"/>
    <w:basedOn w:val="a1"/>
    <w:unhideWhenUsed/>
    <w:rsid w:val="00B3594A"/>
    <w:rPr>
      <w:vertAlign w:val="superscript"/>
    </w:rPr>
  </w:style>
  <w:style w:type="paragraph" w:styleId="31">
    <w:name w:val="Body Text Indent 3"/>
    <w:basedOn w:val="a"/>
    <w:link w:val="32"/>
    <w:uiPriority w:val="99"/>
    <w:unhideWhenUsed/>
    <w:rsid w:val="00BF0BF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BF0BF4"/>
    <w:rPr>
      <w:sz w:val="16"/>
      <w:szCs w:val="16"/>
      <w:lang w:val="en-US" w:eastAsia="ar-SA"/>
    </w:rPr>
  </w:style>
  <w:style w:type="table" w:customStyle="1" w:styleId="33">
    <w:name w:val="Сетка таблицы3"/>
    <w:basedOn w:val="a2"/>
    <w:next w:val="afc"/>
    <w:uiPriority w:val="39"/>
    <w:rsid w:val="00066DF9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474E4A"/>
    <w:rPr>
      <w:rFonts w:asciiTheme="majorHAnsi" w:eastAsiaTheme="majorEastAsia" w:hAnsiTheme="majorHAnsi" w:cstheme="majorBidi"/>
      <w:i/>
      <w:iCs/>
      <w:color w:val="2E74B5" w:themeColor="accent1" w:themeShade="BF"/>
      <w:sz w:val="24"/>
      <w:lang w:val="en-US" w:eastAsia="ar-SA"/>
    </w:rPr>
  </w:style>
  <w:style w:type="table" w:customStyle="1" w:styleId="310">
    <w:name w:val="Сетка таблицы31"/>
    <w:basedOn w:val="a2"/>
    <w:next w:val="afc"/>
    <w:uiPriority w:val="59"/>
    <w:rsid w:val="00474E4A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1"/>
    <w:link w:val="5"/>
    <w:uiPriority w:val="9"/>
    <w:semiHidden/>
    <w:rsid w:val="00ED4FA3"/>
    <w:rPr>
      <w:rFonts w:asciiTheme="majorHAnsi" w:eastAsiaTheme="majorEastAsia" w:hAnsiTheme="majorHAnsi" w:cstheme="majorBidi"/>
      <w:color w:val="2E74B5" w:themeColor="accent1" w:themeShade="BF"/>
      <w:sz w:val="24"/>
      <w:lang w:val="en-US" w:eastAsia="ar-SA"/>
    </w:rPr>
  </w:style>
  <w:style w:type="paragraph" w:styleId="aff9">
    <w:name w:val="Normal Indent"/>
    <w:basedOn w:val="a"/>
    <w:link w:val="affa"/>
    <w:rsid w:val="00ED4FA3"/>
    <w:pPr>
      <w:suppressAutoHyphens w:val="0"/>
      <w:spacing w:after="60"/>
    </w:pPr>
    <w:rPr>
      <w:szCs w:val="24"/>
      <w:lang w:val="ru-RU" w:eastAsia="ru-RU"/>
    </w:rPr>
  </w:style>
  <w:style w:type="paragraph" w:customStyle="1" w:styleId="ConsPlusNormal">
    <w:name w:val="ConsPlusNormal"/>
    <w:rsid w:val="00ED4F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fa">
    <w:name w:val="Обычный отступ Знак"/>
    <w:link w:val="aff9"/>
    <w:rsid w:val="00ED4FA3"/>
    <w:rPr>
      <w:sz w:val="24"/>
      <w:szCs w:val="24"/>
    </w:rPr>
  </w:style>
  <w:style w:type="character" w:customStyle="1" w:styleId="affb">
    <w:name w:val="Гипертекстовая ссылка"/>
    <w:basedOn w:val="a1"/>
    <w:uiPriority w:val="99"/>
    <w:rsid w:val="00904E48"/>
    <w:rPr>
      <w:rFonts w:cs="Times New Roman"/>
      <w:b w:val="0"/>
      <w:color w:val="106BBE"/>
    </w:rPr>
  </w:style>
  <w:style w:type="table" w:customStyle="1" w:styleId="42">
    <w:name w:val="Сетка таблицы4"/>
    <w:basedOn w:val="a2"/>
    <w:next w:val="afc"/>
    <w:uiPriority w:val="59"/>
    <w:rsid w:val="00A65718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-41">
    <w:name w:val="Средний список 2 - Акцент 41"/>
    <w:basedOn w:val="a"/>
    <w:rsid w:val="00A65718"/>
    <w:pPr>
      <w:suppressAutoHyphens w:val="0"/>
      <w:ind w:left="720" w:firstLine="0"/>
      <w:jc w:val="left"/>
    </w:pPr>
    <w:rPr>
      <w:szCs w:val="24"/>
      <w:lang w:val="ru-RU" w:eastAsia="ru-RU"/>
    </w:rPr>
  </w:style>
  <w:style w:type="character" w:customStyle="1" w:styleId="afe">
    <w:name w:val="Абзац списка Знак"/>
    <w:link w:val="afd"/>
    <w:uiPriority w:val="34"/>
    <w:locked/>
    <w:rsid w:val="00A65718"/>
    <w:rPr>
      <w:rFonts w:eastAsia="Calibri"/>
      <w:sz w:val="24"/>
      <w:szCs w:val="22"/>
      <w:lang w:eastAsia="en-US"/>
    </w:rPr>
  </w:style>
  <w:style w:type="character" w:customStyle="1" w:styleId="af0">
    <w:name w:val="Текст выноски Знак"/>
    <w:basedOn w:val="a1"/>
    <w:link w:val="af"/>
    <w:uiPriority w:val="99"/>
    <w:rsid w:val="00671C28"/>
    <w:rPr>
      <w:rFonts w:ascii="Tahoma" w:hAnsi="Tahoma" w:cs="Tahoma"/>
      <w:sz w:val="16"/>
      <w:szCs w:val="16"/>
      <w:lang w:val="en-US" w:eastAsia="ar-SA"/>
    </w:rPr>
  </w:style>
  <w:style w:type="character" w:customStyle="1" w:styleId="af7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6"/>
    <w:uiPriority w:val="99"/>
    <w:rsid w:val="00671C28"/>
    <w:rPr>
      <w:sz w:val="24"/>
      <w:lang w:val="en-US" w:eastAsia="ar-SA"/>
    </w:rPr>
  </w:style>
  <w:style w:type="character" w:customStyle="1" w:styleId="afa">
    <w:name w:val="Название Знак"/>
    <w:link w:val="af8"/>
    <w:rsid w:val="00D4333A"/>
    <w:rPr>
      <w:sz w:val="28"/>
      <w:szCs w:val="24"/>
      <w:lang w:eastAsia="ar-SA"/>
    </w:rPr>
  </w:style>
  <w:style w:type="paragraph" w:customStyle="1" w:styleId="320">
    <w:name w:val="Основной текст 32"/>
    <w:basedOn w:val="a"/>
    <w:rsid w:val="00D4333A"/>
    <w:pPr>
      <w:spacing w:after="120"/>
      <w:ind w:firstLine="0"/>
      <w:jc w:val="left"/>
    </w:pPr>
    <w:rPr>
      <w:rFonts w:ascii="Calibri" w:hAnsi="Calibri" w:cs="Calibri"/>
      <w:sz w:val="16"/>
      <w:szCs w:val="16"/>
      <w:lang w:eastAsia="en-US" w:bidi="en-US"/>
    </w:rPr>
  </w:style>
  <w:style w:type="table" w:customStyle="1" w:styleId="70">
    <w:name w:val="Сетка таблицы7"/>
    <w:basedOn w:val="a2"/>
    <w:next w:val="afc"/>
    <w:rsid w:val="002A6D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qFormat/>
    <w:rsid w:val="00641015"/>
    <w:pPr>
      <w:widowControl w:val="0"/>
      <w:suppressAutoHyphens w:val="0"/>
      <w:ind w:firstLine="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12pt">
    <w:name w:val="Основной текст + 12 pt"/>
    <w:aliases w:val="Курсив5"/>
    <w:basedOn w:val="a1"/>
    <w:uiPriority w:val="99"/>
    <w:rsid w:val="003A6F5B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4">
    <w:name w:val="Заголовок №3_"/>
    <w:basedOn w:val="a1"/>
    <w:link w:val="35"/>
    <w:uiPriority w:val="99"/>
    <w:rsid w:val="003A6F5B"/>
    <w:rPr>
      <w:b/>
      <w:bCs/>
      <w:sz w:val="28"/>
      <w:szCs w:val="28"/>
      <w:shd w:val="clear" w:color="auto" w:fill="FFFFFF"/>
    </w:rPr>
  </w:style>
  <w:style w:type="character" w:customStyle="1" w:styleId="13pt">
    <w:name w:val="Основной текст + 13 pt"/>
    <w:aliases w:val="Полужирный6,Курсив4"/>
    <w:basedOn w:val="a1"/>
    <w:uiPriority w:val="99"/>
    <w:rsid w:val="003A6F5B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35">
    <w:name w:val="Заголовок №3"/>
    <w:basedOn w:val="a"/>
    <w:link w:val="34"/>
    <w:uiPriority w:val="99"/>
    <w:rsid w:val="003A6F5B"/>
    <w:pPr>
      <w:shd w:val="clear" w:color="auto" w:fill="FFFFFF"/>
      <w:suppressAutoHyphens w:val="0"/>
      <w:spacing w:after="180" w:line="240" w:lineRule="atLeast"/>
      <w:ind w:firstLine="0"/>
      <w:jc w:val="left"/>
      <w:outlineLvl w:val="2"/>
    </w:pPr>
    <w:rPr>
      <w:b/>
      <w:bCs/>
      <w:sz w:val="28"/>
      <w:szCs w:val="28"/>
      <w:lang w:val="ru-RU" w:eastAsia="ru-RU"/>
    </w:rPr>
  </w:style>
  <w:style w:type="character" w:customStyle="1" w:styleId="26">
    <w:name w:val="Подпись к таблице (2)_"/>
    <w:basedOn w:val="a1"/>
    <w:link w:val="211"/>
    <w:uiPriority w:val="99"/>
    <w:rsid w:val="003A6F5B"/>
    <w:rPr>
      <w:sz w:val="28"/>
      <w:szCs w:val="28"/>
      <w:shd w:val="clear" w:color="auto" w:fill="FFFFFF"/>
    </w:rPr>
  </w:style>
  <w:style w:type="character" w:customStyle="1" w:styleId="27">
    <w:name w:val="Подпись к таблице (2)"/>
    <w:basedOn w:val="26"/>
    <w:uiPriority w:val="99"/>
    <w:rsid w:val="003A6F5B"/>
    <w:rPr>
      <w:sz w:val="28"/>
      <w:szCs w:val="28"/>
      <w:u w:val="single"/>
      <w:shd w:val="clear" w:color="auto" w:fill="FFFFFF"/>
    </w:rPr>
  </w:style>
  <w:style w:type="paragraph" w:customStyle="1" w:styleId="211">
    <w:name w:val="Подпись к таблице (2)1"/>
    <w:basedOn w:val="a"/>
    <w:link w:val="26"/>
    <w:uiPriority w:val="99"/>
    <w:rsid w:val="003A6F5B"/>
    <w:pPr>
      <w:shd w:val="clear" w:color="auto" w:fill="FFFFFF"/>
      <w:suppressAutoHyphens w:val="0"/>
      <w:spacing w:line="240" w:lineRule="atLeast"/>
      <w:ind w:firstLine="0"/>
      <w:jc w:val="left"/>
    </w:pPr>
    <w:rPr>
      <w:sz w:val="28"/>
      <w:szCs w:val="28"/>
      <w:lang w:val="ru-RU" w:eastAsia="ru-RU"/>
    </w:rPr>
  </w:style>
  <w:style w:type="character" w:styleId="affc">
    <w:name w:val="Emphasis"/>
    <w:basedOn w:val="a1"/>
    <w:uiPriority w:val="20"/>
    <w:qFormat/>
    <w:rsid w:val="00184274"/>
    <w:rPr>
      <w:i/>
      <w:iCs/>
    </w:rPr>
  </w:style>
  <w:style w:type="character" w:customStyle="1" w:styleId="250">
    <w:name w:val="Основной текст (25)_"/>
    <w:basedOn w:val="a1"/>
    <w:link w:val="251"/>
    <w:rsid w:val="008C6945"/>
    <w:rPr>
      <w:spacing w:val="4"/>
      <w:sz w:val="17"/>
      <w:szCs w:val="17"/>
      <w:shd w:val="clear" w:color="auto" w:fill="FFFFFF"/>
    </w:rPr>
  </w:style>
  <w:style w:type="paragraph" w:customStyle="1" w:styleId="251">
    <w:name w:val="Основной текст (25)"/>
    <w:basedOn w:val="a"/>
    <w:link w:val="250"/>
    <w:rsid w:val="008C6945"/>
    <w:pPr>
      <w:widowControl w:val="0"/>
      <w:shd w:val="clear" w:color="auto" w:fill="FFFFFF"/>
      <w:suppressAutoHyphens w:val="0"/>
      <w:spacing w:line="0" w:lineRule="atLeast"/>
      <w:ind w:hanging="160"/>
      <w:jc w:val="left"/>
    </w:pPr>
    <w:rPr>
      <w:spacing w:val="4"/>
      <w:sz w:val="17"/>
      <w:szCs w:val="17"/>
      <w:lang w:val="ru-RU" w:eastAsia="ru-RU"/>
    </w:rPr>
  </w:style>
  <w:style w:type="paragraph" w:styleId="28">
    <w:name w:val="List 2"/>
    <w:basedOn w:val="a"/>
    <w:uiPriority w:val="99"/>
    <w:semiHidden/>
    <w:unhideWhenUsed/>
    <w:rsid w:val="008C6945"/>
    <w:pPr>
      <w:ind w:left="566" w:hanging="283"/>
      <w:contextualSpacing/>
    </w:pPr>
  </w:style>
  <w:style w:type="paragraph" w:styleId="36">
    <w:name w:val="Body Text 3"/>
    <w:basedOn w:val="a"/>
    <w:link w:val="37"/>
    <w:uiPriority w:val="99"/>
    <w:semiHidden/>
    <w:unhideWhenUsed/>
    <w:rsid w:val="008C6945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1"/>
    <w:link w:val="36"/>
    <w:uiPriority w:val="99"/>
    <w:semiHidden/>
    <w:rsid w:val="008C6945"/>
    <w:rPr>
      <w:sz w:val="16"/>
      <w:szCs w:val="16"/>
      <w:lang w:val="en-US" w:eastAsia="ar-SA"/>
    </w:rPr>
  </w:style>
  <w:style w:type="character" w:customStyle="1" w:styleId="190">
    <w:name w:val="Основной текст (19)"/>
    <w:basedOn w:val="a1"/>
    <w:rsid w:val="008C69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910pt">
    <w:name w:val="Основной текст (19) + 10 pt;Курсив"/>
    <w:basedOn w:val="a1"/>
    <w:rsid w:val="008C69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50pt">
    <w:name w:val="Основной текст (25) + Курсив;Интервал 0 pt"/>
    <w:basedOn w:val="250"/>
    <w:rsid w:val="002071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affd">
    <w:name w:val="Основной текст_"/>
    <w:basedOn w:val="a1"/>
    <w:link w:val="1b"/>
    <w:rsid w:val="00AD531C"/>
    <w:rPr>
      <w:rFonts w:ascii="Georgia" w:eastAsia="Georgia" w:hAnsi="Georgia" w:cs="Georgia"/>
      <w:spacing w:val="5"/>
      <w:sz w:val="17"/>
      <w:szCs w:val="17"/>
      <w:shd w:val="clear" w:color="auto" w:fill="FFFFFF"/>
    </w:rPr>
  </w:style>
  <w:style w:type="character" w:customStyle="1" w:styleId="TimesNewRoman0pt">
    <w:name w:val="Основной текст + Times New Roman;Интервал 0 pt"/>
    <w:basedOn w:val="affd"/>
    <w:rsid w:val="00AD531C"/>
    <w:rPr>
      <w:rFonts w:ascii="Times New Roman" w:eastAsia="Times New Roman" w:hAnsi="Times New Roman" w:cs="Times New Roman"/>
      <w:color w:val="000000"/>
      <w:spacing w:val="4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71">
    <w:name w:val="Подпись к таблице (7)_"/>
    <w:basedOn w:val="a1"/>
    <w:link w:val="72"/>
    <w:rsid w:val="00AD531C"/>
    <w:rPr>
      <w:b/>
      <w:bCs/>
      <w:sz w:val="19"/>
      <w:szCs w:val="19"/>
      <w:shd w:val="clear" w:color="auto" w:fill="FFFFFF"/>
    </w:rPr>
  </w:style>
  <w:style w:type="character" w:customStyle="1" w:styleId="TimesNewRoman0pt0">
    <w:name w:val="Основной текст + Times New Roman;Курсив;Интервал 0 pt"/>
    <w:basedOn w:val="affd"/>
    <w:rsid w:val="00AD531C"/>
    <w:rPr>
      <w:rFonts w:ascii="Times New Roman" w:eastAsia="Times New Roman" w:hAnsi="Times New Roman" w:cs="Times New Roman"/>
      <w:i/>
      <w:iCs/>
      <w:color w:val="000000"/>
      <w:spacing w:val="6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b">
    <w:name w:val="Основной текст1"/>
    <w:basedOn w:val="a"/>
    <w:link w:val="affd"/>
    <w:rsid w:val="00AD531C"/>
    <w:pPr>
      <w:widowControl w:val="0"/>
      <w:shd w:val="clear" w:color="auto" w:fill="FFFFFF"/>
      <w:suppressAutoHyphens w:val="0"/>
      <w:spacing w:before="240" w:line="250" w:lineRule="exact"/>
      <w:ind w:firstLine="0"/>
    </w:pPr>
    <w:rPr>
      <w:rFonts w:ascii="Georgia" w:eastAsia="Georgia" w:hAnsi="Georgia" w:cs="Georgia"/>
      <w:spacing w:val="5"/>
      <w:sz w:val="17"/>
      <w:szCs w:val="17"/>
      <w:lang w:val="ru-RU" w:eastAsia="ru-RU"/>
    </w:rPr>
  </w:style>
  <w:style w:type="paragraph" w:customStyle="1" w:styleId="72">
    <w:name w:val="Подпись к таблице (7)"/>
    <w:basedOn w:val="a"/>
    <w:link w:val="71"/>
    <w:rsid w:val="00AD531C"/>
    <w:pPr>
      <w:widowControl w:val="0"/>
      <w:shd w:val="clear" w:color="auto" w:fill="FFFFFF"/>
      <w:suppressAutoHyphens w:val="0"/>
      <w:spacing w:line="0" w:lineRule="atLeast"/>
      <w:ind w:firstLine="0"/>
      <w:jc w:val="left"/>
    </w:pPr>
    <w:rPr>
      <w:b/>
      <w:bCs/>
      <w:sz w:val="19"/>
      <w:szCs w:val="19"/>
      <w:lang w:val="ru-RU" w:eastAsia="ru-RU"/>
    </w:rPr>
  </w:style>
  <w:style w:type="paragraph" w:customStyle="1" w:styleId="affe">
    <w:name w:val="Обычный текст"/>
    <w:basedOn w:val="a"/>
    <w:rsid w:val="001D749E"/>
    <w:pPr>
      <w:ind w:left="284" w:hanging="284"/>
    </w:pPr>
    <w:rPr>
      <w:lang w:val="ru-RU" w:eastAsia="ru-RU"/>
    </w:rPr>
  </w:style>
  <w:style w:type="character" w:customStyle="1" w:styleId="af2">
    <w:name w:val="Обычный (веб) Знак"/>
    <w:basedOn w:val="a1"/>
    <w:link w:val="af1"/>
    <w:locked/>
    <w:rsid w:val="00B37C3B"/>
    <w:rPr>
      <w:sz w:val="24"/>
      <w:szCs w:val="24"/>
      <w:lang w:eastAsia="ar-SA"/>
    </w:rPr>
  </w:style>
  <w:style w:type="paragraph" w:customStyle="1" w:styleId="afff">
    <w:name w:val="Базовый"/>
    <w:rsid w:val="00C13440"/>
    <w:pPr>
      <w:tabs>
        <w:tab w:val="left" w:pos="720"/>
      </w:tabs>
      <w:suppressAutoHyphens/>
      <w:spacing w:after="200" w:line="276" w:lineRule="auto"/>
    </w:pPr>
    <w:rPr>
      <w:lang w:eastAsia="zh-CN"/>
    </w:rPr>
  </w:style>
  <w:style w:type="character" w:customStyle="1" w:styleId="posttitle-text">
    <w:name w:val="post__title-text"/>
    <w:basedOn w:val="a1"/>
    <w:rsid w:val="00C13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3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4.xml"/><Relationship Id="rId18" Type="http://schemas.openxmlformats.org/officeDocument/2006/relationships/control" Target="activeX/activeX9.xml"/><Relationship Id="rId26" Type="http://schemas.openxmlformats.org/officeDocument/2006/relationships/control" Target="activeX/activeX17.xml"/><Relationship Id="rId39" Type="http://schemas.openxmlformats.org/officeDocument/2006/relationships/control" Target="activeX/activeX30.xml"/><Relationship Id="rId3" Type="http://schemas.openxmlformats.org/officeDocument/2006/relationships/styles" Target="styles.xml"/><Relationship Id="rId21" Type="http://schemas.openxmlformats.org/officeDocument/2006/relationships/control" Target="activeX/activeX12.xml"/><Relationship Id="rId34" Type="http://schemas.openxmlformats.org/officeDocument/2006/relationships/control" Target="activeX/activeX25.xml"/><Relationship Id="rId42" Type="http://schemas.openxmlformats.org/officeDocument/2006/relationships/control" Target="activeX/activeX33.xml"/><Relationship Id="rId47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control" Target="activeX/activeX3.xml"/><Relationship Id="rId17" Type="http://schemas.openxmlformats.org/officeDocument/2006/relationships/control" Target="activeX/activeX8.xml"/><Relationship Id="rId25" Type="http://schemas.openxmlformats.org/officeDocument/2006/relationships/control" Target="activeX/activeX16.xml"/><Relationship Id="rId33" Type="http://schemas.openxmlformats.org/officeDocument/2006/relationships/control" Target="activeX/activeX24.xml"/><Relationship Id="rId38" Type="http://schemas.openxmlformats.org/officeDocument/2006/relationships/control" Target="activeX/activeX29.xml"/><Relationship Id="rId46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ontrol" Target="activeX/activeX7.xml"/><Relationship Id="rId20" Type="http://schemas.openxmlformats.org/officeDocument/2006/relationships/control" Target="activeX/activeX11.xml"/><Relationship Id="rId29" Type="http://schemas.openxmlformats.org/officeDocument/2006/relationships/control" Target="activeX/activeX20.xml"/><Relationship Id="rId41" Type="http://schemas.openxmlformats.org/officeDocument/2006/relationships/control" Target="activeX/activeX3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control" Target="activeX/activeX15.xml"/><Relationship Id="rId32" Type="http://schemas.openxmlformats.org/officeDocument/2006/relationships/control" Target="activeX/activeX23.xml"/><Relationship Id="rId37" Type="http://schemas.openxmlformats.org/officeDocument/2006/relationships/control" Target="activeX/activeX28.xml"/><Relationship Id="rId40" Type="http://schemas.openxmlformats.org/officeDocument/2006/relationships/control" Target="activeX/activeX31.xml"/><Relationship Id="rId45" Type="http://schemas.openxmlformats.org/officeDocument/2006/relationships/control" Target="activeX/activeX36.xml"/><Relationship Id="rId5" Type="http://schemas.openxmlformats.org/officeDocument/2006/relationships/webSettings" Target="webSettings.xml"/><Relationship Id="rId15" Type="http://schemas.openxmlformats.org/officeDocument/2006/relationships/control" Target="activeX/activeX6.xml"/><Relationship Id="rId23" Type="http://schemas.openxmlformats.org/officeDocument/2006/relationships/control" Target="activeX/activeX14.xml"/><Relationship Id="rId28" Type="http://schemas.openxmlformats.org/officeDocument/2006/relationships/control" Target="activeX/activeX19.xml"/><Relationship Id="rId36" Type="http://schemas.openxmlformats.org/officeDocument/2006/relationships/control" Target="activeX/activeX27.xml"/><Relationship Id="rId49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control" Target="activeX/activeX10.xml"/><Relationship Id="rId31" Type="http://schemas.openxmlformats.org/officeDocument/2006/relationships/control" Target="activeX/activeX22.xml"/><Relationship Id="rId44" Type="http://schemas.openxmlformats.org/officeDocument/2006/relationships/control" Target="activeX/activeX35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5.xml"/><Relationship Id="rId22" Type="http://schemas.openxmlformats.org/officeDocument/2006/relationships/control" Target="activeX/activeX13.xml"/><Relationship Id="rId27" Type="http://schemas.openxmlformats.org/officeDocument/2006/relationships/control" Target="activeX/activeX18.xml"/><Relationship Id="rId30" Type="http://schemas.openxmlformats.org/officeDocument/2006/relationships/control" Target="activeX/activeX21.xml"/><Relationship Id="rId35" Type="http://schemas.openxmlformats.org/officeDocument/2006/relationships/control" Target="activeX/activeX26.xml"/><Relationship Id="rId43" Type="http://schemas.openxmlformats.org/officeDocument/2006/relationships/control" Target="activeX/activeX34.xml"/><Relationship Id="rId48" Type="http://schemas.openxmlformats.org/officeDocument/2006/relationships/fontTable" Target="fontTable.xml"/><Relationship Id="rId8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0AAB4-9CDE-4C69-B5AA-96AB757AA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3404</Words>
  <Characters>19403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22762</CharactersWithSpaces>
  <SharedDoc>false</SharedDoc>
  <HLinks>
    <vt:vector size="180" baseType="variant">
      <vt:variant>
        <vt:i4>1900570</vt:i4>
      </vt:variant>
      <vt:variant>
        <vt:i4>198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1704007</vt:i4>
      </vt:variant>
      <vt:variant>
        <vt:i4>195</vt:i4>
      </vt:variant>
      <vt:variant>
        <vt:i4>0</vt:i4>
      </vt:variant>
      <vt:variant>
        <vt:i4>5</vt:i4>
      </vt:variant>
      <vt:variant>
        <vt:lpwstr>http://educon.tsogu.ru:8081/</vt:lpwstr>
      </vt:variant>
      <vt:variant>
        <vt:lpwstr/>
      </vt:variant>
      <vt:variant>
        <vt:i4>1900570</vt:i4>
      </vt:variant>
      <vt:variant>
        <vt:i4>192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1703995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_Toc423349857</vt:lpwstr>
      </vt:variant>
      <vt:variant>
        <vt:i4>1703995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_Toc423349856</vt:lpwstr>
      </vt:variant>
      <vt:variant>
        <vt:i4>1703995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_Toc423349855</vt:lpwstr>
      </vt:variant>
      <vt:variant>
        <vt:i4>1703995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_Toc423349854</vt:lpwstr>
      </vt:variant>
      <vt:variant>
        <vt:i4>1703995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_Toc423349853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_Toc423349852</vt:lpwstr>
      </vt:variant>
      <vt:variant>
        <vt:i4>1703995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_Toc423349851</vt:lpwstr>
      </vt:variant>
      <vt:variant>
        <vt:i4>1703995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_Toc423349850</vt:lpwstr>
      </vt:variant>
      <vt:variant>
        <vt:i4>1769531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_Toc423349849</vt:lpwstr>
      </vt:variant>
      <vt:variant>
        <vt:i4>1769531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_Toc423349848</vt:lpwstr>
      </vt:variant>
      <vt:variant>
        <vt:i4>1769531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_Toc423349847</vt:lpwstr>
      </vt:variant>
      <vt:variant>
        <vt:i4>1769531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_Toc423349846</vt:lpwstr>
      </vt:variant>
      <vt:variant>
        <vt:i4>1769531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_Toc423349845</vt:lpwstr>
      </vt:variant>
      <vt:variant>
        <vt:i4>1769531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_Toc423349844</vt:lpwstr>
      </vt:variant>
      <vt:variant>
        <vt:i4>1769531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_Toc423349843</vt:lpwstr>
      </vt:variant>
      <vt:variant>
        <vt:i4>1769531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_Toc423349842</vt:lpwstr>
      </vt:variant>
      <vt:variant>
        <vt:i4>1769531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_Toc423349841</vt:lpwstr>
      </vt:variant>
      <vt:variant>
        <vt:i4>1769531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_Toc423349840</vt:lpwstr>
      </vt:variant>
      <vt:variant>
        <vt:i4>1835067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_Toc423349839</vt:lpwstr>
      </vt:variant>
      <vt:variant>
        <vt:i4>1835067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_Toc423349838</vt:lpwstr>
      </vt:variant>
      <vt:variant>
        <vt:i4>1835067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_Toc423349837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_Toc423349836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_Toc423349835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_Toc423349834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_Toc423349833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_Toc423349832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_Toc423349831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Южакова Наталья Николаевна</cp:lastModifiedBy>
  <cp:revision>7</cp:revision>
  <cp:lastPrinted>2019-10-04T02:54:00Z</cp:lastPrinted>
  <dcterms:created xsi:type="dcterms:W3CDTF">2024-12-19T06:56:00Z</dcterms:created>
  <dcterms:modified xsi:type="dcterms:W3CDTF">2025-09-17T03:42:00Z</dcterms:modified>
</cp:coreProperties>
</file>